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黑体"/>
          <w:sz w:val="34"/>
        </w:rPr>
      </w:pPr>
    </w:p>
    <w:p>
      <w:pPr>
        <w:pStyle w:val="7"/>
        <w:rPr>
          <w:rFonts w:ascii="黑体"/>
          <w:sz w:val="34"/>
        </w:rPr>
      </w:pPr>
    </w:p>
    <w:p>
      <w:pPr>
        <w:pStyle w:val="7"/>
        <w:spacing w:before="11"/>
        <w:rPr>
          <w:rFonts w:ascii="黑体"/>
          <w:sz w:val="29"/>
        </w:rPr>
      </w:pPr>
    </w:p>
    <w:p>
      <w:pPr>
        <w:ind w:left="1"/>
        <w:jc w:val="center"/>
        <w:rPr>
          <w:rFonts w:ascii="黑体" w:eastAsia="黑体"/>
          <w:sz w:val="50"/>
        </w:rPr>
      </w:pPr>
    </w:p>
    <w:p>
      <w:pPr>
        <w:ind w:left="1"/>
        <w:jc w:val="center"/>
        <w:rPr>
          <w:rFonts w:ascii="黑体" w:eastAsia="黑体"/>
          <w:sz w:val="72"/>
          <w:szCs w:val="32"/>
        </w:rPr>
      </w:pPr>
      <w:r>
        <w:rPr>
          <w:rFonts w:hint="eastAsia" w:ascii="黑体" w:eastAsia="黑体"/>
          <w:sz w:val="72"/>
          <w:szCs w:val="32"/>
        </w:rPr>
        <w:t>资格预审文件</w:t>
      </w: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spacing w:before="10"/>
        <w:rPr>
          <w:rFonts w:asciiTheme="minorEastAsia" w:hAnsiTheme="minorEastAsia" w:eastAsiaTheme="minorEastAsia" w:cstheme="minorEastAsia"/>
          <w:sz w:val="96"/>
          <w:szCs w:val="24"/>
        </w:rPr>
      </w:pPr>
    </w:p>
    <w:p>
      <w:pPr>
        <w:tabs>
          <w:tab w:val="left" w:pos="2646"/>
        </w:tabs>
        <w:ind w:left="2"/>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河南莫小仙食品有限公司</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（盖单位章）</w:t>
      </w:r>
    </w:p>
    <w:p>
      <w:pPr>
        <w:pStyle w:val="7"/>
        <w:spacing w:before="7"/>
        <w:rPr>
          <w:rFonts w:asciiTheme="minorEastAsia" w:hAnsiTheme="minorEastAsia" w:eastAsiaTheme="minorEastAsia" w:cstheme="minorEastAsia"/>
          <w:szCs w:val="24"/>
        </w:rPr>
      </w:pPr>
    </w:p>
    <w:p>
      <w:pPr>
        <w:tabs>
          <w:tab w:val="left" w:pos="805"/>
          <w:tab w:val="left" w:pos="1725"/>
          <w:tab w:val="left" w:pos="2644"/>
        </w:tabs>
        <w:spacing w:before="68"/>
        <w:ind w:right="137"/>
        <w:jc w:val="center"/>
        <w:rPr>
          <w:rFonts w:asciiTheme="minorEastAsia" w:hAnsiTheme="minorEastAsia" w:eastAsiaTheme="minorEastAsia" w:cstheme="minorEastAsia"/>
          <w:sz w:val="28"/>
          <w:szCs w:val="28"/>
        </w:rPr>
        <w:sectPr>
          <w:footerReference r:id="rId3" w:type="default"/>
          <w:pgSz w:w="11910" w:h="16840"/>
          <w:pgMar w:top="1600" w:right="1300" w:bottom="280" w:left="1300" w:header="720" w:footer="720" w:gutter="0"/>
          <w:cols w:space="720" w:num="1"/>
        </w:sectPr>
      </w:pPr>
      <w:r>
        <w:rPr>
          <w:rFonts w:hint="eastAsia" w:asciiTheme="minorEastAsia" w:hAnsiTheme="minorEastAsia" w:eastAsiaTheme="minorEastAsia" w:cstheme="minorEastAsia"/>
          <w:sz w:val="28"/>
          <w:szCs w:val="28"/>
          <w:u w:val="single"/>
          <w:lang w:val="en-US"/>
        </w:rPr>
        <w:t>2022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lang w:val="en-US"/>
        </w:rPr>
        <w:t>10</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rPr>
        <w:t>12</w:t>
      </w:r>
      <w:r>
        <w:rPr>
          <w:rFonts w:hint="eastAsia" w:asciiTheme="minorEastAsia" w:hAnsiTheme="minorEastAsia" w:eastAsiaTheme="minorEastAsia" w:cstheme="minorEastAsia"/>
          <w:sz w:val="28"/>
          <w:szCs w:val="28"/>
        </w:rPr>
        <w:t>日</w:t>
      </w:r>
    </w:p>
    <w:sdt>
      <w:sdtPr>
        <w:rPr>
          <w:sz w:val="21"/>
        </w:rPr>
        <w:id w:val="147453599"/>
        <w15:color w:val="DBDBDB"/>
        <w:docPartObj>
          <w:docPartGallery w:val="Table of Contents"/>
          <w:docPartUnique/>
        </w:docPartObj>
      </w:sdtPr>
      <w:sdtEndPr>
        <w:rPr>
          <w:rFonts w:ascii="黑体" w:hAnsi="黑体" w:eastAsia="黑体" w:cs="黑体"/>
          <w:b/>
          <w:sz w:val="32"/>
          <w:szCs w:val="32"/>
        </w:rPr>
      </w:sdtEndPr>
      <w:sdtContent>
        <w:p>
          <w:pPr>
            <w:jc w:val="center"/>
          </w:pPr>
          <w:r>
            <w:rPr>
              <w:b/>
              <w:bCs/>
              <w:sz w:val="24"/>
              <w:szCs w:val="24"/>
            </w:rPr>
            <w:t>目录</w:t>
          </w:r>
        </w:p>
        <w:p>
          <w:pPr>
            <w:pStyle w:val="12"/>
            <w:tabs>
              <w:tab w:val="right" w:leader="dot" w:pos="9310"/>
            </w:tabs>
          </w:pPr>
          <w:r>
            <w:fldChar w:fldCharType="begin"/>
          </w:r>
          <w:r>
            <w:instrText xml:space="preserve">TOC \o "1-2" \h \u </w:instrText>
          </w:r>
          <w:r>
            <w:fldChar w:fldCharType="separate"/>
          </w:r>
          <w:r>
            <w:fldChar w:fldCharType="begin"/>
          </w:r>
          <w:r>
            <w:instrText xml:space="preserve"> HYPERLINK \l "_Toc18282" </w:instrText>
          </w:r>
          <w:r>
            <w:fldChar w:fldCharType="separate"/>
          </w:r>
          <w:r>
            <w:t>第一章 资格预审公告</w:t>
          </w:r>
          <w:r>
            <w:tab/>
          </w:r>
          <w:r>
            <w:fldChar w:fldCharType="begin"/>
          </w:r>
          <w:r>
            <w:instrText xml:space="preserve"> PAGEREF _Toc18282 \h </w:instrText>
          </w:r>
          <w:r>
            <w:fldChar w:fldCharType="separate"/>
          </w:r>
          <w:r>
            <w:t>4</w:t>
          </w:r>
          <w:r>
            <w:fldChar w:fldCharType="end"/>
          </w:r>
          <w:r>
            <w:fldChar w:fldCharType="end"/>
          </w:r>
        </w:p>
        <w:p>
          <w:pPr>
            <w:pStyle w:val="14"/>
            <w:tabs>
              <w:tab w:val="right" w:leader="dot" w:pos="9310"/>
            </w:tabs>
          </w:pPr>
          <w:r>
            <w:fldChar w:fldCharType="begin"/>
          </w:r>
          <w:r>
            <w:instrText xml:space="preserve"> HYPERLINK \l "_Toc25490" </w:instrText>
          </w:r>
          <w:r>
            <w:fldChar w:fldCharType="separate"/>
          </w:r>
          <w:r>
            <w:rPr>
              <w:rFonts w:ascii="Times New Roman" w:hAnsi="Times New Roman" w:eastAsia="Times New Roman" w:cs="Times New Roman"/>
              <w:w w:val="99"/>
              <w:szCs w:val="28"/>
            </w:rPr>
            <w:t xml:space="preserve">1. </w:t>
          </w:r>
          <w:r>
            <w:rPr>
              <w:rFonts w:hint="eastAsia" w:ascii="宋体" w:hAnsi="宋体" w:eastAsia="宋体" w:cs="宋体"/>
              <w:szCs w:val="28"/>
            </w:rPr>
            <w:t>招标条件</w:t>
          </w:r>
          <w:r>
            <w:tab/>
          </w:r>
          <w:r>
            <w:rPr>
              <w:rFonts w:hint="eastAsia" w:ascii="宋体" w:hAnsi="宋体" w:eastAsia="宋体" w:cs="宋体"/>
            </w:rPr>
            <w:fldChar w:fldCharType="begin"/>
          </w:r>
          <w:r>
            <w:rPr>
              <w:rFonts w:hint="eastAsia" w:ascii="宋体" w:hAnsi="宋体" w:eastAsia="宋体" w:cs="宋体"/>
            </w:rPr>
            <w:instrText xml:space="preserve"> PAGEREF _Toc25490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310"/>
            </w:tabs>
            <w:rPr>
              <w:rFonts w:ascii="宋体" w:hAnsi="宋体" w:eastAsia="宋体" w:cs="宋体"/>
            </w:rPr>
          </w:pPr>
          <w:r>
            <w:fldChar w:fldCharType="begin"/>
          </w:r>
          <w:r>
            <w:instrText xml:space="preserve"> HYPERLINK \l "_Toc7683" </w:instrText>
          </w:r>
          <w:r>
            <w:fldChar w:fldCharType="separate"/>
          </w:r>
          <w:r>
            <w:rPr>
              <w:rFonts w:hint="eastAsia" w:ascii="宋体" w:hAnsi="宋体" w:eastAsia="宋体" w:cs="宋体"/>
              <w:w w:val="99"/>
              <w:szCs w:val="28"/>
            </w:rPr>
            <w:t xml:space="preserve">2. </w:t>
          </w:r>
          <w:r>
            <w:rPr>
              <w:rFonts w:hint="eastAsia" w:ascii="宋体" w:hAnsi="宋体" w:eastAsia="宋体" w:cs="宋体"/>
              <w:szCs w:val="28"/>
            </w:rPr>
            <w:t>项目概况与招标范围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_Toc7683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310"/>
            </w:tabs>
            <w:rPr>
              <w:rFonts w:ascii="宋体" w:hAnsi="宋体" w:eastAsia="宋体" w:cs="宋体"/>
            </w:rPr>
          </w:pPr>
          <w:r>
            <w:fldChar w:fldCharType="begin"/>
          </w:r>
          <w:r>
            <w:instrText xml:space="preserve"> HYPERLINK \l "_Toc20391" </w:instrText>
          </w:r>
          <w:r>
            <w:fldChar w:fldCharType="separate"/>
          </w:r>
          <w:r>
            <w:rPr>
              <w:rFonts w:hint="eastAsia" w:ascii="宋体" w:hAnsi="宋体" w:eastAsia="宋体" w:cs="宋体"/>
              <w:w w:val="99"/>
              <w:szCs w:val="28"/>
            </w:rPr>
            <w:t xml:space="preserve">3. </w:t>
          </w:r>
          <w:r>
            <w:rPr>
              <w:rFonts w:hint="eastAsia" w:ascii="宋体" w:hAnsi="宋体" w:eastAsia="宋体" w:cs="宋体"/>
              <w:szCs w:val="28"/>
            </w:rPr>
            <w:t>申请人资格要求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310"/>
            </w:tabs>
            <w:rPr>
              <w:rFonts w:ascii="宋体" w:hAnsi="宋体" w:eastAsia="宋体" w:cs="宋体"/>
            </w:rPr>
          </w:pPr>
          <w:r>
            <w:fldChar w:fldCharType="begin"/>
          </w:r>
          <w:r>
            <w:instrText xml:space="preserve"> HYPERLINK \l "_Toc11968" </w:instrText>
          </w:r>
          <w:r>
            <w:fldChar w:fldCharType="separate"/>
          </w:r>
          <w:r>
            <w:rPr>
              <w:rFonts w:hint="eastAsia" w:ascii="宋体" w:hAnsi="宋体" w:eastAsia="宋体" w:cs="宋体"/>
              <w:w w:val="99"/>
              <w:szCs w:val="28"/>
            </w:rPr>
            <w:t xml:space="preserve">4. </w:t>
          </w:r>
          <w:r>
            <w:rPr>
              <w:rFonts w:hint="eastAsia" w:ascii="宋体" w:hAnsi="宋体" w:eastAsia="宋体" w:cs="宋体"/>
              <w:szCs w:val="28"/>
            </w:rPr>
            <w:t>资格预审方法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_Toc11968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310"/>
            </w:tabs>
            <w:rPr>
              <w:rFonts w:ascii="宋体" w:hAnsi="宋体" w:eastAsia="宋体" w:cs="宋体"/>
            </w:rPr>
          </w:pPr>
          <w:r>
            <w:fldChar w:fldCharType="begin"/>
          </w:r>
          <w:r>
            <w:instrText xml:space="preserve"> HYPERLINK \l "_Toc12440" </w:instrText>
          </w:r>
          <w:r>
            <w:fldChar w:fldCharType="separate"/>
          </w:r>
          <w:r>
            <w:rPr>
              <w:rFonts w:hint="eastAsia" w:ascii="宋体" w:hAnsi="宋体" w:eastAsia="宋体" w:cs="宋体"/>
              <w:w w:val="99"/>
              <w:szCs w:val="28"/>
            </w:rPr>
            <w:t xml:space="preserve">5. </w:t>
          </w:r>
          <w:r>
            <w:rPr>
              <w:rFonts w:hint="eastAsia" w:ascii="宋体" w:hAnsi="宋体" w:eastAsia="宋体" w:cs="宋体"/>
              <w:szCs w:val="28"/>
            </w:rPr>
            <w:t>资格预审文件的获取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_Toc12440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310"/>
            </w:tabs>
            <w:rPr>
              <w:rFonts w:ascii="宋体" w:hAnsi="宋体" w:eastAsia="宋体" w:cs="宋体"/>
            </w:rPr>
          </w:pPr>
          <w:r>
            <w:fldChar w:fldCharType="begin"/>
          </w:r>
          <w:r>
            <w:instrText xml:space="preserve"> HYPERLINK \l "_Toc7197" </w:instrText>
          </w:r>
          <w:r>
            <w:fldChar w:fldCharType="separate"/>
          </w:r>
          <w:r>
            <w:rPr>
              <w:rFonts w:hint="eastAsia" w:ascii="宋体" w:hAnsi="宋体" w:eastAsia="宋体" w:cs="宋体"/>
              <w:w w:val="99"/>
              <w:szCs w:val="28"/>
            </w:rPr>
            <w:t xml:space="preserve">6. </w:t>
          </w:r>
          <w:r>
            <w:rPr>
              <w:rFonts w:hint="eastAsia" w:ascii="宋体" w:hAnsi="宋体" w:eastAsia="宋体" w:cs="宋体"/>
              <w:szCs w:val="28"/>
            </w:rPr>
            <w:t>资格预审申请文件的递交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_Toc7197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310"/>
            </w:tabs>
            <w:rPr>
              <w:rFonts w:ascii="宋体" w:hAnsi="宋体" w:eastAsia="宋体" w:cs="宋体"/>
            </w:rPr>
          </w:pPr>
          <w:r>
            <w:fldChar w:fldCharType="begin"/>
          </w:r>
          <w:r>
            <w:instrText xml:space="preserve"> HYPERLINK \l "_Toc25802" </w:instrText>
          </w:r>
          <w:r>
            <w:fldChar w:fldCharType="separate"/>
          </w:r>
          <w:r>
            <w:rPr>
              <w:rFonts w:hint="eastAsia" w:ascii="宋体" w:hAnsi="宋体" w:eastAsia="宋体" w:cs="宋体"/>
              <w:w w:val="99"/>
              <w:szCs w:val="28"/>
            </w:rPr>
            <w:t xml:space="preserve">7. </w:t>
          </w:r>
          <w:r>
            <w:rPr>
              <w:rFonts w:hint="eastAsia" w:ascii="宋体" w:hAnsi="宋体" w:eastAsia="宋体" w:cs="宋体"/>
              <w:szCs w:val="28"/>
              <w:lang w:val="en-US"/>
            </w:rPr>
            <w:t>发布公告的媒介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_Toc25802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310"/>
            </w:tabs>
          </w:pPr>
          <w:r>
            <w:fldChar w:fldCharType="begin"/>
          </w:r>
          <w:r>
            <w:instrText xml:space="preserve"> HYPERLINK \l "_Toc7863" </w:instrText>
          </w:r>
          <w:r>
            <w:fldChar w:fldCharType="separate"/>
          </w:r>
          <w:r>
            <w:rPr>
              <w:rFonts w:hint="eastAsia" w:ascii="宋体" w:hAnsi="宋体" w:eastAsia="宋体" w:cs="宋体"/>
              <w:w w:val="99"/>
              <w:szCs w:val="28"/>
            </w:rPr>
            <w:t xml:space="preserve">8. </w:t>
          </w:r>
          <w:r>
            <w:rPr>
              <w:rFonts w:hint="eastAsia" w:ascii="宋体" w:hAnsi="宋体" w:eastAsia="宋体" w:cs="宋体"/>
              <w:szCs w:val="28"/>
            </w:rPr>
            <w:t>联系方式</w:t>
          </w:r>
          <w:r>
            <w:rPr>
              <w:rFonts w:hint="eastAsia" w:ascii="宋体" w:hAnsi="宋体" w:eastAsia="宋体" w:cs="宋体"/>
            </w:rPr>
            <w:tab/>
          </w:r>
          <w:r>
            <w:rPr>
              <w:rFonts w:hint="eastAsia" w:ascii="宋体" w:hAnsi="宋体" w:eastAsia="宋体" w:cs="宋体"/>
              <w:lang w:val="en-US"/>
            </w:rPr>
            <w:t>6</w:t>
          </w:r>
          <w:r>
            <w:rPr>
              <w:rFonts w:hint="eastAsia" w:ascii="宋体" w:hAnsi="宋体" w:eastAsia="宋体" w:cs="宋体"/>
              <w:lang w:val="en-US"/>
            </w:rPr>
            <w:fldChar w:fldCharType="end"/>
          </w:r>
        </w:p>
        <w:p>
          <w:pPr>
            <w:pStyle w:val="12"/>
            <w:tabs>
              <w:tab w:val="right" w:leader="dot" w:pos="9310"/>
            </w:tabs>
          </w:pPr>
        </w:p>
        <w:p>
          <w:pPr>
            <w:pStyle w:val="12"/>
            <w:tabs>
              <w:tab w:val="right" w:leader="dot" w:pos="9310"/>
            </w:tabs>
          </w:pPr>
          <w:r>
            <w:fldChar w:fldCharType="begin"/>
          </w:r>
          <w:r>
            <w:instrText xml:space="preserve"> HYPERLINK \l "_Toc30709" </w:instrText>
          </w:r>
          <w:r>
            <w:fldChar w:fldCharType="separate"/>
          </w:r>
          <w:r>
            <w:t>第二章 申请人须知</w:t>
          </w:r>
          <w:r>
            <w:tab/>
          </w:r>
          <w:r>
            <w:fldChar w:fldCharType="begin"/>
          </w:r>
          <w:r>
            <w:instrText xml:space="preserve"> PAGEREF _Toc30709 \h </w:instrText>
          </w:r>
          <w:r>
            <w:fldChar w:fldCharType="separate"/>
          </w:r>
          <w:r>
            <w:t>7</w:t>
          </w:r>
          <w:r>
            <w:fldChar w:fldCharType="end"/>
          </w:r>
          <w:r>
            <w:fldChar w:fldCharType="end"/>
          </w:r>
        </w:p>
        <w:p>
          <w:pPr>
            <w:pStyle w:val="14"/>
            <w:tabs>
              <w:tab w:val="right" w:leader="dot" w:pos="9310"/>
            </w:tabs>
            <w:rPr>
              <w:rFonts w:ascii="宋体" w:hAnsi="宋体" w:eastAsia="宋体" w:cs="宋体"/>
            </w:rPr>
          </w:pPr>
          <w:r>
            <w:fldChar w:fldCharType="begin"/>
          </w:r>
          <w:r>
            <w:instrText xml:space="preserve"> HYPERLINK \l "_Toc30906" </w:instrText>
          </w:r>
          <w:r>
            <w:fldChar w:fldCharType="separate"/>
          </w:r>
          <w:r>
            <w:rPr>
              <w:rFonts w:hint="eastAsia" w:ascii="宋体" w:hAnsi="宋体" w:eastAsia="宋体" w:cs="宋体"/>
            </w:rPr>
            <w:t>申请人须知前附表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_Toc30906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310"/>
            </w:tabs>
            <w:rPr>
              <w:rFonts w:ascii="宋体" w:hAnsi="宋体" w:eastAsia="宋体" w:cs="宋体"/>
              <w:lang w:val="en-US"/>
            </w:rPr>
          </w:pPr>
          <w:r>
            <w:fldChar w:fldCharType="begin"/>
          </w:r>
          <w:r>
            <w:instrText xml:space="preserve"> HYPERLINK \l "_Toc17316" </w:instrText>
          </w:r>
          <w:r>
            <w:fldChar w:fldCharType="separate"/>
          </w:r>
          <w:r>
            <w:rPr>
              <w:rFonts w:hint="eastAsia" w:ascii="宋体" w:hAnsi="宋体" w:eastAsia="宋体" w:cs="宋体"/>
              <w:bCs/>
              <w:spacing w:val="-1"/>
              <w:szCs w:val="32"/>
            </w:rPr>
            <w:t xml:space="preserve">1. </w:t>
          </w:r>
          <w:r>
            <w:rPr>
              <w:rFonts w:hint="eastAsia" w:ascii="宋体" w:hAnsi="宋体" w:eastAsia="宋体" w:cs="宋体"/>
              <w:bCs/>
            </w:rPr>
            <w:t>总则</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0</w:t>
          </w:r>
        </w:p>
        <w:p>
          <w:pPr>
            <w:pStyle w:val="14"/>
            <w:tabs>
              <w:tab w:val="right" w:leader="dot" w:pos="9310"/>
            </w:tabs>
            <w:rPr>
              <w:rFonts w:ascii="宋体" w:hAnsi="宋体" w:eastAsia="宋体" w:cs="宋体"/>
              <w:lang w:val="en-US"/>
            </w:rPr>
          </w:pPr>
          <w:r>
            <w:fldChar w:fldCharType="begin"/>
          </w:r>
          <w:r>
            <w:instrText xml:space="preserve"> HYPERLINK \l "_Toc25386" </w:instrText>
          </w:r>
          <w:r>
            <w:fldChar w:fldCharType="separate"/>
          </w:r>
          <w:r>
            <w:rPr>
              <w:rFonts w:hint="eastAsia" w:ascii="宋体" w:hAnsi="宋体" w:eastAsia="宋体" w:cs="宋体"/>
              <w:bCs/>
              <w:spacing w:val="-1"/>
              <w:szCs w:val="32"/>
            </w:rPr>
            <w:t xml:space="preserve">2. </w:t>
          </w:r>
          <w:r>
            <w:rPr>
              <w:rFonts w:hint="eastAsia" w:ascii="宋体" w:hAnsi="宋体" w:eastAsia="宋体" w:cs="宋体"/>
            </w:rPr>
            <w:t>资格预审文件</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1</w:t>
          </w:r>
        </w:p>
        <w:p>
          <w:pPr>
            <w:pStyle w:val="14"/>
            <w:tabs>
              <w:tab w:val="right" w:leader="dot" w:pos="9310"/>
            </w:tabs>
            <w:rPr>
              <w:rFonts w:ascii="宋体" w:hAnsi="宋体" w:eastAsia="宋体" w:cs="宋体"/>
              <w:lang w:val="en-US"/>
            </w:rPr>
          </w:pPr>
          <w:r>
            <w:fldChar w:fldCharType="begin"/>
          </w:r>
          <w:r>
            <w:instrText xml:space="preserve"> HYPERLINK \l "_Toc3065" </w:instrText>
          </w:r>
          <w:r>
            <w:fldChar w:fldCharType="separate"/>
          </w:r>
          <w:r>
            <w:rPr>
              <w:rFonts w:hint="eastAsia" w:ascii="宋体" w:hAnsi="宋体" w:eastAsia="宋体" w:cs="宋体"/>
              <w:spacing w:val="-1"/>
              <w:szCs w:val="32"/>
            </w:rPr>
            <w:t xml:space="preserve">3. </w:t>
          </w:r>
          <w:r>
            <w:rPr>
              <w:rFonts w:hint="eastAsia" w:ascii="宋体" w:hAnsi="宋体" w:eastAsia="宋体" w:cs="宋体"/>
            </w:rPr>
            <w:t>资格预审申请文件的编制</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1</w:t>
          </w:r>
        </w:p>
        <w:p>
          <w:pPr>
            <w:pStyle w:val="14"/>
            <w:tabs>
              <w:tab w:val="right" w:leader="dot" w:pos="9310"/>
            </w:tabs>
            <w:rPr>
              <w:rFonts w:ascii="宋体" w:hAnsi="宋体" w:eastAsia="宋体" w:cs="宋体"/>
              <w:lang w:val="en-US"/>
            </w:rPr>
          </w:pPr>
          <w:r>
            <w:fldChar w:fldCharType="begin"/>
          </w:r>
          <w:r>
            <w:instrText xml:space="preserve"> HYPERLINK \l "_Toc8916" </w:instrText>
          </w:r>
          <w:r>
            <w:fldChar w:fldCharType="separate"/>
          </w:r>
          <w:r>
            <w:rPr>
              <w:rFonts w:hint="eastAsia" w:ascii="宋体" w:hAnsi="宋体" w:eastAsia="宋体" w:cs="宋体"/>
              <w:spacing w:val="-1"/>
              <w:szCs w:val="32"/>
            </w:rPr>
            <w:t xml:space="preserve">4. </w:t>
          </w:r>
          <w:r>
            <w:rPr>
              <w:rFonts w:hint="eastAsia" w:ascii="宋体" w:hAnsi="宋体" w:eastAsia="宋体" w:cs="宋体"/>
            </w:rPr>
            <w:t>资格预审申请文件的递交</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2</w:t>
          </w:r>
        </w:p>
        <w:p>
          <w:pPr>
            <w:pStyle w:val="14"/>
            <w:tabs>
              <w:tab w:val="right" w:leader="dot" w:pos="9310"/>
            </w:tabs>
            <w:rPr>
              <w:rFonts w:ascii="宋体" w:hAnsi="宋体" w:eastAsia="宋体" w:cs="宋体"/>
              <w:lang w:val="en-US"/>
            </w:rPr>
          </w:pPr>
          <w:r>
            <w:fldChar w:fldCharType="begin"/>
          </w:r>
          <w:r>
            <w:instrText xml:space="preserve"> HYPERLINK \l "_Toc29726" </w:instrText>
          </w:r>
          <w:r>
            <w:fldChar w:fldCharType="separate"/>
          </w:r>
          <w:r>
            <w:rPr>
              <w:rFonts w:hint="eastAsia" w:ascii="宋体" w:hAnsi="宋体" w:eastAsia="宋体" w:cs="宋体"/>
              <w:spacing w:val="-1"/>
              <w:szCs w:val="32"/>
            </w:rPr>
            <w:t xml:space="preserve">5. </w:t>
          </w:r>
          <w:r>
            <w:rPr>
              <w:rFonts w:hint="eastAsia" w:ascii="宋体" w:hAnsi="宋体" w:eastAsia="宋体" w:cs="宋体"/>
            </w:rPr>
            <w:t>资格预审申请文件的审查</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3</w:t>
          </w:r>
        </w:p>
        <w:p>
          <w:pPr>
            <w:pStyle w:val="14"/>
            <w:tabs>
              <w:tab w:val="right" w:leader="dot" w:pos="9310"/>
            </w:tabs>
            <w:rPr>
              <w:rFonts w:ascii="宋体" w:hAnsi="宋体" w:eastAsia="宋体" w:cs="宋体"/>
              <w:lang w:val="en-US"/>
            </w:rPr>
          </w:pPr>
          <w:r>
            <w:fldChar w:fldCharType="begin"/>
          </w:r>
          <w:r>
            <w:instrText xml:space="preserve"> HYPERLINK \l "_Toc8605" </w:instrText>
          </w:r>
          <w:r>
            <w:fldChar w:fldCharType="separate"/>
          </w:r>
          <w:r>
            <w:rPr>
              <w:rFonts w:hint="eastAsia" w:ascii="宋体" w:hAnsi="宋体" w:eastAsia="宋体" w:cs="宋体"/>
              <w:spacing w:val="-1"/>
              <w:szCs w:val="32"/>
            </w:rPr>
            <w:t xml:space="preserve">6. </w:t>
          </w:r>
          <w:r>
            <w:rPr>
              <w:rFonts w:hint="eastAsia" w:ascii="宋体" w:hAnsi="宋体" w:eastAsia="宋体" w:cs="宋体"/>
            </w:rPr>
            <w:t>通知和确认</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3</w:t>
          </w:r>
        </w:p>
        <w:p>
          <w:pPr>
            <w:pStyle w:val="14"/>
            <w:tabs>
              <w:tab w:val="right" w:leader="dot" w:pos="9310"/>
            </w:tabs>
            <w:rPr>
              <w:rFonts w:ascii="宋体" w:hAnsi="宋体" w:eastAsia="宋体" w:cs="宋体"/>
              <w:lang w:val="en-US"/>
            </w:rPr>
          </w:pPr>
          <w:r>
            <w:fldChar w:fldCharType="begin"/>
          </w:r>
          <w:r>
            <w:instrText xml:space="preserve"> HYPERLINK \l "_Toc19516" </w:instrText>
          </w:r>
          <w:r>
            <w:fldChar w:fldCharType="separate"/>
          </w:r>
          <w:r>
            <w:rPr>
              <w:rFonts w:hint="eastAsia" w:ascii="宋体" w:hAnsi="宋体" w:eastAsia="宋体" w:cs="宋体"/>
              <w:spacing w:val="-1"/>
              <w:szCs w:val="32"/>
            </w:rPr>
            <w:t xml:space="preserve">7. </w:t>
          </w:r>
          <w:r>
            <w:rPr>
              <w:rFonts w:hint="eastAsia" w:ascii="宋体" w:hAnsi="宋体" w:eastAsia="宋体" w:cs="宋体"/>
            </w:rPr>
            <w:t>申请人的资格改变</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3</w:t>
          </w:r>
        </w:p>
        <w:p>
          <w:pPr>
            <w:pStyle w:val="14"/>
            <w:tabs>
              <w:tab w:val="right" w:leader="dot" w:pos="9310"/>
            </w:tabs>
            <w:rPr>
              <w:rFonts w:eastAsia="宋体" w:cs="宋体"/>
              <w:lang w:val="en-US"/>
            </w:rPr>
          </w:pPr>
          <w:r>
            <w:fldChar w:fldCharType="begin"/>
          </w:r>
          <w:r>
            <w:instrText xml:space="preserve"> HYPERLINK \l "_Toc11644" </w:instrText>
          </w:r>
          <w:r>
            <w:fldChar w:fldCharType="separate"/>
          </w:r>
          <w:r>
            <w:rPr>
              <w:rFonts w:hint="eastAsia" w:ascii="宋体" w:hAnsi="宋体" w:eastAsia="宋体" w:cs="宋体"/>
              <w:spacing w:val="-1"/>
              <w:szCs w:val="32"/>
            </w:rPr>
            <w:t xml:space="preserve">8. </w:t>
          </w:r>
          <w:r>
            <w:rPr>
              <w:rFonts w:hint="eastAsia" w:ascii="宋体" w:hAnsi="宋体" w:eastAsia="宋体" w:cs="宋体"/>
            </w:rPr>
            <w:t>纪律与监督</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3</w:t>
          </w:r>
        </w:p>
        <w:p>
          <w:pPr>
            <w:spacing w:line="360" w:lineRule="auto"/>
            <w:rPr>
              <w:lang w:val="en-US"/>
            </w:rPr>
          </w:pPr>
        </w:p>
        <w:p>
          <w:pPr>
            <w:spacing w:line="360" w:lineRule="auto"/>
            <w:rPr>
              <w:lang w:val="en-US"/>
            </w:rPr>
          </w:pPr>
          <w:r>
            <w:rPr>
              <w:rFonts w:hint="eastAsia"/>
              <w:lang w:val="en-US"/>
            </w:rPr>
            <w:t>第三章 资格审查办法（合格制）...</w:t>
          </w:r>
          <w:r>
            <w:rPr>
              <w:rFonts w:hint="eastAsia"/>
              <w:sz w:val="21"/>
              <w:szCs w:val="21"/>
              <w:lang w:val="en-US"/>
            </w:rPr>
            <w:t>.....................................................</w:t>
          </w:r>
          <w:r>
            <w:rPr>
              <w:rFonts w:hint="eastAsia"/>
              <w:lang w:val="en-US"/>
            </w:rPr>
            <w:t>14</w:t>
          </w:r>
        </w:p>
        <w:p>
          <w:pPr>
            <w:spacing w:line="360" w:lineRule="auto"/>
            <w:ind w:firstLine="440" w:firstLineChars="200"/>
            <w:rPr>
              <w:lang w:val="en-US"/>
            </w:rPr>
          </w:pPr>
          <w:r>
            <w:rPr>
              <w:rFonts w:hint="eastAsia"/>
              <w:lang w:val="en-US"/>
            </w:rPr>
            <w:t>资格审查办法前附表...</w:t>
          </w:r>
          <w:r>
            <w:rPr>
              <w:rFonts w:hint="eastAsia"/>
              <w:sz w:val="21"/>
              <w:szCs w:val="21"/>
              <w:lang w:val="en-US"/>
            </w:rPr>
            <w:t>............................................................</w:t>
          </w:r>
          <w:r>
            <w:rPr>
              <w:rFonts w:hint="eastAsia"/>
              <w:lang w:val="en-US"/>
            </w:rPr>
            <w:t>14</w:t>
          </w:r>
        </w:p>
        <w:p>
          <w:pPr>
            <w:pStyle w:val="14"/>
            <w:tabs>
              <w:tab w:val="right" w:leader="dot" w:pos="9310"/>
            </w:tabs>
            <w:rPr>
              <w:rFonts w:ascii="宋体" w:hAnsi="宋体" w:eastAsia="宋体" w:cs="宋体"/>
              <w:lang w:val="en-US"/>
            </w:rPr>
          </w:pPr>
          <w:r>
            <w:fldChar w:fldCharType="begin"/>
          </w:r>
          <w:r>
            <w:instrText xml:space="preserve"> HYPERLINK \l "_Toc24612" </w:instrText>
          </w:r>
          <w:r>
            <w:fldChar w:fldCharType="separate"/>
          </w:r>
          <w:r>
            <w:rPr>
              <w:rFonts w:hint="eastAsia" w:ascii="宋体" w:hAnsi="宋体" w:eastAsia="宋体" w:cs="宋体"/>
              <w:szCs w:val="32"/>
              <w:lang w:val="en-US" w:bidi="ar"/>
            </w:rPr>
            <w:t>1. 审查方法</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5</w:t>
          </w:r>
        </w:p>
        <w:p>
          <w:pPr>
            <w:pStyle w:val="14"/>
            <w:tabs>
              <w:tab w:val="right" w:leader="dot" w:pos="9310"/>
            </w:tabs>
            <w:rPr>
              <w:rFonts w:ascii="宋体" w:hAnsi="宋体" w:eastAsia="宋体" w:cs="宋体"/>
              <w:lang w:val="en-US"/>
            </w:rPr>
          </w:pPr>
          <w:r>
            <w:fldChar w:fldCharType="begin"/>
          </w:r>
          <w:r>
            <w:instrText xml:space="preserve"> HYPERLINK \l "_Toc27021" </w:instrText>
          </w:r>
          <w:r>
            <w:fldChar w:fldCharType="separate"/>
          </w:r>
          <w:r>
            <w:rPr>
              <w:rFonts w:hint="eastAsia" w:ascii="宋体" w:hAnsi="宋体" w:eastAsia="宋体" w:cs="宋体"/>
              <w:szCs w:val="32"/>
              <w:lang w:val="en-US" w:bidi="ar"/>
            </w:rPr>
            <w:t>2. 审查标准</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5</w:t>
          </w:r>
        </w:p>
        <w:p>
          <w:pPr>
            <w:pStyle w:val="14"/>
            <w:tabs>
              <w:tab w:val="right" w:leader="dot" w:pos="9310"/>
            </w:tabs>
            <w:rPr>
              <w:rFonts w:ascii="宋体" w:hAnsi="宋体" w:eastAsia="宋体" w:cs="宋体"/>
              <w:lang w:val="en-US"/>
            </w:rPr>
          </w:pPr>
          <w:r>
            <w:fldChar w:fldCharType="begin"/>
          </w:r>
          <w:r>
            <w:instrText xml:space="preserve"> HYPERLINK \l "_Toc32017" </w:instrText>
          </w:r>
          <w:r>
            <w:fldChar w:fldCharType="separate"/>
          </w:r>
          <w:r>
            <w:rPr>
              <w:rFonts w:hint="eastAsia" w:ascii="宋体" w:hAnsi="宋体" w:eastAsia="宋体" w:cs="宋体"/>
              <w:szCs w:val="32"/>
              <w:lang w:val="en-US" w:bidi="ar"/>
            </w:rPr>
            <w:t>3. 审查程序</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5</w:t>
          </w:r>
        </w:p>
        <w:p>
          <w:pPr>
            <w:pStyle w:val="14"/>
            <w:tabs>
              <w:tab w:val="right" w:leader="dot" w:pos="9310"/>
            </w:tabs>
            <w:rPr>
              <w:rFonts w:ascii="宋体" w:hAnsi="宋体" w:eastAsia="宋体" w:cs="宋体"/>
              <w:lang w:val="en-US"/>
            </w:rPr>
          </w:pPr>
          <w:r>
            <w:fldChar w:fldCharType="begin"/>
          </w:r>
          <w:r>
            <w:instrText xml:space="preserve"> HYPERLINK \l "_Toc15098" </w:instrText>
          </w:r>
          <w:r>
            <w:fldChar w:fldCharType="separate"/>
          </w:r>
          <w:r>
            <w:rPr>
              <w:rFonts w:hint="eastAsia" w:ascii="宋体" w:hAnsi="宋体" w:eastAsia="宋体" w:cs="宋体"/>
              <w:szCs w:val="32"/>
              <w:lang w:val="en-US" w:bidi="ar"/>
            </w:rPr>
            <w:t>4. 审查结果</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5</w:t>
          </w:r>
        </w:p>
        <w:p>
          <w:pPr>
            <w:pStyle w:val="12"/>
            <w:tabs>
              <w:tab w:val="right" w:leader="dot" w:pos="9310"/>
            </w:tabs>
          </w:pPr>
        </w:p>
        <w:p>
          <w:pPr>
            <w:pStyle w:val="12"/>
            <w:tabs>
              <w:tab w:val="right" w:leader="dot" w:pos="9310"/>
            </w:tabs>
            <w:rPr>
              <w:lang w:val="en-US"/>
            </w:rPr>
          </w:pPr>
          <w:r>
            <w:fldChar w:fldCharType="begin"/>
          </w:r>
          <w:r>
            <w:instrText xml:space="preserve"> HYPERLINK \l "_Toc16592" </w:instrText>
          </w:r>
          <w:r>
            <w:fldChar w:fldCharType="separate"/>
          </w:r>
          <w:r>
            <w:rPr>
              <w:rFonts w:hint="eastAsia"/>
              <w:lang w:val="en-US"/>
            </w:rPr>
            <w:t xml:space="preserve">第四章 </w:t>
          </w:r>
          <w:r>
            <w:rPr>
              <w:rFonts w:hint="eastAsia"/>
            </w:rPr>
            <w:t>资格预审申请文</w:t>
          </w:r>
          <w:r>
            <w:rPr>
              <w:rFonts w:hint="eastAsia"/>
              <w:lang w:val="en-US"/>
            </w:rPr>
            <w:t>件</w:t>
          </w:r>
          <w:r>
            <w:rPr>
              <w:rFonts w:hint="eastAsia"/>
            </w:rPr>
            <w:tab/>
          </w:r>
          <w:r>
            <w:rPr>
              <w:rFonts w:hint="eastAsia"/>
              <w:lang w:val="en-US"/>
            </w:rPr>
            <w:t>1</w:t>
          </w:r>
          <w:r>
            <w:rPr>
              <w:rFonts w:hint="eastAsia"/>
              <w:lang w:val="en-US"/>
            </w:rPr>
            <w:fldChar w:fldCharType="end"/>
          </w:r>
          <w:r>
            <w:rPr>
              <w:rFonts w:hint="eastAsia"/>
              <w:lang w:val="en-US"/>
            </w:rPr>
            <w:t>6</w:t>
          </w:r>
        </w:p>
        <w:p>
          <w:pPr>
            <w:pStyle w:val="14"/>
            <w:tabs>
              <w:tab w:val="right" w:leader="dot" w:pos="9310"/>
            </w:tabs>
            <w:rPr>
              <w:rFonts w:ascii="宋体" w:hAnsi="宋体" w:eastAsia="宋体" w:cs="宋体"/>
              <w:lang w:val="en-US"/>
            </w:rPr>
          </w:pPr>
          <w:r>
            <w:fldChar w:fldCharType="begin"/>
          </w:r>
          <w:r>
            <w:instrText xml:space="preserve"> HYPERLINK \l "_Toc13242" </w:instrText>
          </w:r>
          <w:r>
            <w:fldChar w:fldCharType="separate"/>
          </w:r>
          <w:r>
            <w:rPr>
              <w:rFonts w:hint="eastAsia" w:ascii="宋体" w:hAnsi="宋体" w:eastAsia="宋体" w:cs="宋体"/>
            </w:rPr>
            <w:t>一、资格预审申请函</w:t>
          </w:r>
          <w:r>
            <w:rPr>
              <w:rFonts w:hint="eastAsia" w:ascii="宋体" w:hAnsi="宋体" w:eastAsia="宋体" w:cs="宋体"/>
            </w:rPr>
            <w:tab/>
          </w:r>
          <w:r>
            <w:rPr>
              <w:rFonts w:hint="eastAsia" w:ascii="宋体" w:hAnsi="宋体" w:eastAsia="宋体" w:cs="宋体"/>
              <w:lang w:val="en-US"/>
            </w:rPr>
            <w:t>1</w:t>
          </w:r>
          <w:r>
            <w:rPr>
              <w:rFonts w:hint="eastAsia" w:ascii="宋体" w:hAnsi="宋体" w:eastAsia="宋体" w:cs="宋体"/>
              <w:lang w:val="en-US"/>
            </w:rPr>
            <w:fldChar w:fldCharType="end"/>
          </w:r>
          <w:r>
            <w:rPr>
              <w:rFonts w:hint="eastAsia" w:ascii="宋体" w:hAnsi="宋体" w:eastAsia="宋体" w:cs="宋体"/>
              <w:lang w:val="en-US"/>
            </w:rPr>
            <w:t>9</w:t>
          </w:r>
        </w:p>
        <w:p>
          <w:pPr>
            <w:pStyle w:val="14"/>
            <w:tabs>
              <w:tab w:val="right" w:leader="dot" w:pos="9310"/>
            </w:tabs>
            <w:rPr>
              <w:rFonts w:ascii="宋体" w:hAnsi="宋体" w:eastAsia="宋体" w:cs="宋体"/>
              <w:lang w:val="en-US"/>
            </w:rPr>
          </w:pPr>
          <w:r>
            <w:fldChar w:fldCharType="begin"/>
          </w:r>
          <w:r>
            <w:instrText xml:space="preserve"> HYPERLINK \l "_Toc4584" </w:instrText>
          </w:r>
          <w:r>
            <w:fldChar w:fldCharType="separate"/>
          </w:r>
          <w:r>
            <w:rPr>
              <w:rFonts w:hint="eastAsia" w:ascii="宋体" w:hAnsi="宋体" w:eastAsia="宋体" w:cs="宋体"/>
            </w:rPr>
            <w:t>二、法定代表人身份证明</w:t>
          </w:r>
          <w:r>
            <w:rPr>
              <w:rFonts w:hint="eastAsia" w:ascii="宋体" w:hAnsi="宋体" w:eastAsia="宋体" w:cs="宋体"/>
            </w:rPr>
            <w:tab/>
          </w:r>
          <w:r>
            <w:rPr>
              <w:rFonts w:hint="eastAsia" w:ascii="宋体" w:hAnsi="宋体" w:eastAsia="宋体" w:cs="宋体"/>
              <w:lang w:val="en-US"/>
            </w:rPr>
            <w:t>2</w:t>
          </w:r>
          <w:r>
            <w:rPr>
              <w:rFonts w:hint="eastAsia" w:ascii="宋体" w:hAnsi="宋体" w:eastAsia="宋体" w:cs="宋体"/>
              <w:lang w:val="en-US"/>
            </w:rPr>
            <w:fldChar w:fldCharType="end"/>
          </w:r>
          <w:r>
            <w:rPr>
              <w:rFonts w:hint="eastAsia" w:ascii="宋体" w:hAnsi="宋体" w:eastAsia="宋体" w:cs="宋体"/>
              <w:lang w:val="en-US"/>
            </w:rPr>
            <w:t>0</w:t>
          </w:r>
        </w:p>
        <w:p>
          <w:pPr>
            <w:pStyle w:val="14"/>
            <w:tabs>
              <w:tab w:val="right" w:leader="dot" w:pos="9310"/>
            </w:tabs>
            <w:rPr>
              <w:rFonts w:ascii="宋体" w:hAnsi="宋体" w:eastAsia="宋体" w:cs="宋体"/>
              <w:lang w:val="en-US"/>
            </w:rPr>
          </w:pPr>
          <w:r>
            <w:fldChar w:fldCharType="begin"/>
          </w:r>
          <w:r>
            <w:instrText xml:space="preserve"> HYPERLINK \l "_Toc25482" </w:instrText>
          </w:r>
          <w:r>
            <w:fldChar w:fldCharType="separate"/>
          </w:r>
          <w:r>
            <w:rPr>
              <w:rFonts w:hint="eastAsia" w:ascii="宋体" w:hAnsi="宋体" w:eastAsia="宋体" w:cs="宋体"/>
              <w:lang w:val="en-US"/>
            </w:rPr>
            <w:t>三</w:t>
          </w:r>
          <w:r>
            <w:rPr>
              <w:rFonts w:hint="eastAsia" w:ascii="宋体" w:hAnsi="宋体" w:eastAsia="宋体" w:cs="宋体"/>
            </w:rPr>
            <w:t>、授权委托书</w:t>
          </w:r>
          <w:r>
            <w:rPr>
              <w:rFonts w:hint="eastAsia" w:ascii="宋体" w:hAnsi="宋体" w:eastAsia="宋体" w:cs="宋体"/>
            </w:rPr>
            <w:tab/>
          </w:r>
          <w:r>
            <w:rPr>
              <w:rFonts w:hint="eastAsia" w:ascii="宋体" w:hAnsi="宋体" w:eastAsia="宋体" w:cs="宋体"/>
              <w:lang w:val="en-US"/>
            </w:rPr>
            <w:t>2</w:t>
          </w:r>
          <w:r>
            <w:rPr>
              <w:rFonts w:hint="eastAsia" w:ascii="宋体" w:hAnsi="宋体" w:eastAsia="宋体" w:cs="宋体"/>
              <w:lang w:val="en-US"/>
            </w:rPr>
            <w:fldChar w:fldCharType="end"/>
          </w:r>
          <w:r>
            <w:rPr>
              <w:rFonts w:hint="eastAsia" w:ascii="宋体" w:hAnsi="宋体" w:eastAsia="宋体" w:cs="宋体"/>
              <w:lang w:val="en-US"/>
            </w:rPr>
            <w:t>1</w:t>
          </w:r>
        </w:p>
        <w:p>
          <w:pPr>
            <w:pStyle w:val="14"/>
            <w:tabs>
              <w:tab w:val="right" w:leader="dot" w:pos="9310"/>
            </w:tabs>
            <w:rPr>
              <w:rFonts w:ascii="宋体" w:hAnsi="宋体" w:eastAsia="宋体" w:cs="宋体"/>
              <w:lang w:val="en-US"/>
            </w:rPr>
          </w:pPr>
          <w:r>
            <w:fldChar w:fldCharType="begin"/>
          </w:r>
          <w:r>
            <w:instrText xml:space="preserve"> HYPERLINK \l "_Toc3665" </w:instrText>
          </w:r>
          <w:r>
            <w:fldChar w:fldCharType="separate"/>
          </w:r>
          <w:r>
            <w:rPr>
              <w:rFonts w:hint="eastAsia" w:ascii="宋体" w:hAnsi="宋体" w:eastAsia="宋体" w:cs="宋体"/>
              <w:lang w:val="en-US"/>
            </w:rPr>
            <w:t>四</w:t>
          </w:r>
          <w:r>
            <w:rPr>
              <w:rFonts w:hint="eastAsia" w:ascii="宋体" w:hAnsi="宋体" w:eastAsia="宋体" w:cs="宋体"/>
            </w:rPr>
            <w:t>、联合体协议书</w:t>
          </w:r>
          <w:r>
            <w:rPr>
              <w:rFonts w:hint="eastAsia" w:ascii="宋体" w:hAnsi="宋体" w:eastAsia="宋体" w:cs="宋体"/>
            </w:rPr>
            <w:tab/>
          </w:r>
          <w:r>
            <w:rPr>
              <w:rFonts w:hint="eastAsia" w:ascii="宋体" w:hAnsi="宋体" w:eastAsia="宋体" w:cs="宋体"/>
              <w:lang w:val="en-US"/>
            </w:rPr>
            <w:t>2</w:t>
          </w:r>
          <w:r>
            <w:rPr>
              <w:rFonts w:hint="eastAsia" w:ascii="宋体" w:hAnsi="宋体" w:eastAsia="宋体" w:cs="宋体"/>
              <w:lang w:val="en-US"/>
            </w:rPr>
            <w:fldChar w:fldCharType="end"/>
          </w:r>
          <w:r>
            <w:rPr>
              <w:rFonts w:hint="eastAsia" w:ascii="宋体" w:hAnsi="宋体" w:eastAsia="宋体" w:cs="宋体"/>
              <w:lang w:val="en-US"/>
            </w:rPr>
            <w:t>2</w:t>
          </w:r>
        </w:p>
        <w:p>
          <w:pPr>
            <w:pStyle w:val="14"/>
            <w:tabs>
              <w:tab w:val="right" w:leader="dot" w:pos="9310"/>
            </w:tabs>
            <w:rPr>
              <w:rFonts w:ascii="宋体" w:hAnsi="宋体" w:eastAsia="宋体" w:cs="宋体"/>
              <w:lang w:val="en-US"/>
            </w:rPr>
          </w:pPr>
          <w:r>
            <w:fldChar w:fldCharType="begin"/>
          </w:r>
          <w:r>
            <w:instrText xml:space="preserve"> HYPERLINK \l "_Toc16995" </w:instrText>
          </w:r>
          <w:r>
            <w:fldChar w:fldCharType="separate"/>
          </w:r>
          <w:r>
            <w:rPr>
              <w:rFonts w:hint="eastAsia" w:ascii="宋体" w:hAnsi="宋体" w:eastAsia="宋体" w:cs="宋体"/>
              <w:lang w:val="en-US"/>
            </w:rPr>
            <w:t>五</w:t>
          </w:r>
          <w:r>
            <w:rPr>
              <w:rFonts w:hint="eastAsia" w:ascii="宋体" w:hAnsi="宋体" w:eastAsia="宋体" w:cs="宋体"/>
            </w:rPr>
            <w:t>、申请人基本情况表</w:t>
          </w:r>
          <w:r>
            <w:rPr>
              <w:rFonts w:hint="eastAsia" w:ascii="宋体" w:hAnsi="宋体" w:eastAsia="宋体" w:cs="宋体"/>
            </w:rPr>
            <w:tab/>
          </w:r>
          <w:r>
            <w:rPr>
              <w:rFonts w:hint="eastAsia" w:ascii="宋体" w:hAnsi="宋体" w:eastAsia="宋体" w:cs="宋体"/>
              <w:lang w:val="en-US"/>
            </w:rPr>
            <w:t>2</w:t>
          </w:r>
          <w:r>
            <w:rPr>
              <w:rFonts w:hint="eastAsia" w:ascii="宋体" w:hAnsi="宋体" w:eastAsia="宋体" w:cs="宋体"/>
              <w:lang w:val="en-US"/>
            </w:rPr>
            <w:fldChar w:fldCharType="end"/>
          </w:r>
          <w:r>
            <w:rPr>
              <w:rFonts w:hint="eastAsia" w:ascii="宋体" w:hAnsi="宋体" w:eastAsia="宋体" w:cs="宋体"/>
              <w:lang w:val="en-US"/>
            </w:rPr>
            <w:t>3</w:t>
          </w:r>
        </w:p>
        <w:p>
          <w:pPr>
            <w:pStyle w:val="14"/>
            <w:tabs>
              <w:tab w:val="right" w:leader="dot" w:pos="9310"/>
            </w:tabs>
            <w:rPr>
              <w:rFonts w:eastAsia="宋体"/>
              <w:lang w:val="en-US"/>
            </w:rPr>
          </w:pPr>
          <w:r>
            <w:fldChar w:fldCharType="begin"/>
          </w:r>
          <w:r>
            <w:instrText xml:space="preserve"> HYPERLINK \l "_Toc3757" </w:instrText>
          </w:r>
          <w:r>
            <w:fldChar w:fldCharType="separate"/>
          </w:r>
          <w:r>
            <w:rPr>
              <w:rFonts w:hint="eastAsia" w:ascii="宋体" w:hAnsi="宋体" w:eastAsia="宋体" w:cs="宋体"/>
              <w:lang w:val="en-US"/>
            </w:rPr>
            <w:t>六</w:t>
          </w:r>
          <w:r>
            <w:rPr>
              <w:rFonts w:hint="eastAsia" w:ascii="宋体" w:hAnsi="宋体" w:eastAsia="宋体" w:cs="宋体"/>
            </w:rPr>
            <w:t>、近年财务状况表</w:t>
          </w:r>
          <w:r>
            <w:rPr>
              <w:rFonts w:hint="eastAsia" w:ascii="宋体" w:hAnsi="宋体" w:eastAsia="宋体" w:cs="宋体"/>
            </w:rPr>
            <w:tab/>
          </w:r>
          <w:r>
            <w:rPr>
              <w:rFonts w:hint="eastAsia" w:ascii="宋体" w:hAnsi="宋体" w:eastAsia="宋体" w:cs="宋体"/>
              <w:lang w:val="en-US"/>
            </w:rPr>
            <w:t>2</w:t>
          </w:r>
          <w:r>
            <w:rPr>
              <w:rFonts w:hint="eastAsia" w:ascii="宋体" w:hAnsi="宋体" w:eastAsia="宋体" w:cs="宋体"/>
              <w:lang w:val="en-US"/>
            </w:rPr>
            <w:fldChar w:fldCharType="end"/>
          </w:r>
          <w:r>
            <w:rPr>
              <w:rFonts w:hint="eastAsia" w:ascii="宋体" w:hAnsi="宋体" w:eastAsia="宋体" w:cs="宋体"/>
              <w:lang w:val="en-US"/>
            </w:rPr>
            <w:t>5</w:t>
          </w:r>
        </w:p>
        <w:p>
          <w:pPr>
            <w:pStyle w:val="14"/>
            <w:tabs>
              <w:tab w:val="right" w:leader="dot" w:pos="9310"/>
            </w:tabs>
            <w:ind w:left="0" w:firstLine="420" w:firstLineChars="200"/>
            <w:rPr>
              <w:rFonts w:ascii="宋体" w:hAnsi="宋体" w:eastAsia="宋体" w:cs="宋体"/>
              <w:lang w:val="en-US"/>
            </w:rPr>
          </w:pPr>
          <w:r>
            <w:fldChar w:fldCharType="begin"/>
          </w:r>
          <w:r>
            <w:instrText xml:space="preserve"> HYPERLINK \l "_Toc8002" </w:instrText>
          </w:r>
          <w:r>
            <w:fldChar w:fldCharType="separate"/>
          </w:r>
          <w:r>
            <w:rPr>
              <w:rFonts w:hint="eastAsia" w:ascii="宋体" w:hAnsi="宋体" w:eastAsia="宋体" w:cs="宋体"/>
              <w:lang w:val="en-US"/>
            </w:rPr>
            <w:t>七</w:t>
          </w:r>
          <w:r>
            <w:rPr>
              <w:rFonts w:hint="eastAsia" w:ascii="宋体" w:hAnsi="宋体" w:eastAsia="宋体" w:cs="宋体"/>
            </w:rPr>
            <w:t>、近年完成的类似项目情况表</w:t>
          </w:r>
          <w:r>
            <w:rPr>
              <w:rFonts w:hint="eastAsia" w:ascii="宋体" w:hAnsi="宋体" w:eastAsia="宋体" w:cs="宋体"/>
            </w:rPr>
            <w:tab/>
          </w:r>
          <w:r>
            <w:rPr>
              <w:rFonts w:hint="eastAsia" w:ascii="宋体" w:hAnsi="宋体" w:eastAsia="宋体" w:cs="宋体"/>
              <w:lang w:val="en-US"/>
            </w:rPr>
            <w:t>2</w:t>
          </w:r>
          <w:r>
            <w:rPr>
              <w:rFonts w:hint="eastAsia" w:ascii="宋体" w:hAnsi="宋体" w:eastAsia="宋体" w:cs="宋体"/>
              <w:lang w:val="en-US"/>
            </w:rPr>
            <w:fldChar w:fldCharType="end"/>
          </w:r>
          <w:r>
            <w:rPr>
              <w:rFonts w:hint="eastAsia" w:ascii="宋体" w:hAnsi="宋体" w:eastAsia="宋体" w:cs="宋体"/>
              <w:lang w:val="en-US"/>
            </w:rPr>
            <w:t>6</w:t>
          </w:r>
        </w:p>
        <w:p>
          <w:pPr>
            <w:pStyle w:val="14"/>
            <w:tabs>
              <w:tab w:val="right" w:leader="dot" w:pos="9310"/>
            </w:tabs>
            <w:spacing w:line="360" w:lineRule="auto"/>
            <w:ind w:left="0" w:firstLine="420" w:firstLineChars="200"/>
            <w:rPr>
              <w:rFonts w:ascii="宋体" w:hAnsi="宋体" w:eastAsia="宋体" w:cs="宋体"/>
              <w:lang w:val="en-US"/>
            </w:rPr>
          </w:pPr>
          <w:r>
            <w:fldChar w:fldCharType="begin"/>
          </w:r>
          <w:r>
            <w:instrText xml:space="preserve"> HYPERLINK \l "_Toc16472" </w:instrText>
          </w:r>
          <w:r>
            <w:fldChar w:fldCharType="separate"/>
          </w:r>
          <w:r>
            <w:rPr>
              <w:rFonts w:hint="eastAsia" w:ascii="宋体" w:hAnsi="宋体" w:eastAsia="宋体" w:cs="宋体"/>
              <w:lang w:val="en-US"/>
            </w:rPr>
            <w:t>八</w:t>
          </w:r>
          <w:r>
            <w:rPr>
              <w:rFonts w:hint="eastAsia" w:ascii="宋体" w:hAnsi="宋体" w:eastAsia="宋体" w:cs="宋体"/>
            </w:rPr>
            <w:t>、正在施工的和新承接的项目情况表</w:t>
          </w:r>
          <w:r>
            <w:rPr>
              <w:rFonts w:hint="eastAsia" w:ascii="宋体" w:hAnsi="宋体" w:eastAsia="宋体" w:cs="宋体"/>
            </w:rPr>
            <w:tab/>
          </w:r>
          <w:r>
            <w:rPr>
              <w:rFonts w:hint="eastAsia" w:ascii="宋体" w:hAnsi="宋体" w:eastAsia="宋体" w:cs="宋体"/>
              <w:lang w:val="en-US"/>
            </w:rPr>
            <w:t>2</w:t>
          </w:r>
          <w:r>
            <w:rPr>
              <w:rFonts w:hint="eastAsia" w:ascii="宋体" w:hAnsi="宋体" w:eastAsia="宋体" w:cs="宋体"/>
              <w:lang w:val="en-US"/>
            </w:rPr>
            <w:fldChar w:fldCharType="end"/>
          </w:r>
          <w:r>
            <w:rPr>
              <w:rFonts w:hint="eastAsia" w:ascii="宋体" w:hAnsi="宋体" w:eastAsia="宋体" w:cs="宋体"/>
              <w:lang w:val="en-US"/>
            </w:rPr>
            <w:t>7</w:t>
          </w:r>
        </w:p>
        <w:p>
          <w:pPr>
            <w:widowControl/>
            <w:spacing w:line="360" w:lineRule="auto"/>
            <w:ind w:firstLine="420" w:firstLineChars="200"/>
          </w:pPr>
          <w:r>
            <w:rPr>
              <w:rFonts w:hint="eastAsia"/>
              <w:sz w:val="21"/>
              <w:szCs w:val="21"/>
              <w:lang w:val="en-US"/>
            </w:rPr>
            <w:t>九、近年发生的</w:t>
          </w:r>
          <w:r>
            <w:rPr>
              <w:rFonts w:hint="eastAsia"/>
              <w:color w:val="000000"/>
              <w:sz w:val="21"/>
              <w:szCs w:val="21"/>
              <w:lang w:val="en-US" w:bidi="ar"/>
            </w:rPr>
            <w:t xml:space="preserve">诉讼及仲裁情况......................................................28 </w:t>
          </w:r>
        </w:p>
        <w:p>
          <w:pPr>
            <w:widowControl/>
            <w:spacing w:line="360" w:lineRule="auto"/>
            <w:ind w:firstLine="420" w:firstLineChars="200"/>
          </w:pPr>
          <w:r>
            <w:rPr>
              <w:rFonts w:hint="eastAsia"/>
              <w:color w:val="000000"/>
              <w:sz w:val="21"/>
              <w:szCs w:val="21"/>
              <w:lang w:val="en-US" w:bidi="ar"/>
            </w:rPr>
            <w:t xml:space="preserve">十、其他材料......................................................................29 </w:t>
          </w:r>
        </w:p>
        <w:p>
          <w:pPr>
            <w:spacing w:line="360" w:lineRule="auto"/>
          </w:pPr>
        </w:p>
        <w:p>
          <w:pPr>
            <w:pStyle w:val="3"/>
            <w:spacing w:before="360"/>
            <w:ind w:left="2" w:firstLine="0"/>
            <w:jc w:val="both"/>
          </w:pPr>
          <w:r>
            <w:fldChar w:fldCharType="end"/>
          </w:r>
        </w:p>
      </w:sdtContent>
    </w:sdt>
    <w:p>
      <w:pPr>
        <w:pStyle w:val="3"/>
        <w:spacing w:before="360"/>
        <w:ind w:left="2" w:firstLine="0"/>
        <w:jc w:val="center"/>
      </w:pPr>
    </w:p>
    <w:p>
      <w:pPr>
        <w:pStyle w:val="3"/>
        <w:spacing w:before="360"/>
        <w:ind w:left="2" w:firstLine="0"/>
        <w:jc w:val="center"/>
      </w:pPr>
    </w:p>
    <w:p>
      <w:r>
        <w:br w:type="page"/>
      </w:r>
    </w:p>
    <w:p/>
    <w:p>
      <w:pPr>
        <w:pStyle w:val="3"/>
        <w:spacing w:before="360"/>
        <w:ind w:left="2" w:firstLine="0"/>
        <w:jc w:val="center"/>
      </w:pPr>
      <w:bookmarkStart w:id="0" w:name="_Toc18282"/>
      <w:r>
        <w:t>第一章 资格预审公告</w:t>
      </w:r>
      <w:bookmarkEnd w:id="0"/>
    </w:p>
    <w:p>
      <w:pPr>
        <w:pStyle w:val="7"/>
        <w:rPr>
          <w:rFonts w:ascii="黑体"/>
          <w:sz w:val="28"/>
        </w:rPr>
      </w:pPr>
    </w:p>
    <w:p>
      <w:pPr>
        <w:pStyle w:val="7"/>
        <w:jc w:val="center"/>
        <w:rPr>
          <w:rFonts w:ascii="黑体"/>
          <w:sz w:val="22"/>
        </w:rPr>
      </w:pPr>
    </w:p>
    <w:p>
      <w:pPr>
        <w:tabs>
          <w:tab w:val="left" w:pos="2973"/>
          <w:tab w:val="left" w:pos="5773"/>
        </w:tabs>
        <w:spacing w:before="1" w:line="417" w:lineRule="auto"/>
        <w:ind w:left="2834" w:right="1850" w:hanging="981"/>
        <w:jc w:val="center"/>
        <w:rPr>
          <w:rFonts w:ascii="黑体" w:eastAsia="黑体"/>
          <w:sz w:val="28"/>
          <w:u w:val="single"/>
        </w:rPr>
      </w:pPr>
      <w:r>
        <w:rPr>
          <w:rFonts w:hint="eastAsia" w:ascii="黑体" w:eastAsia="黑体"/>
          <w:sz w:val="28"/>
          <w:u w:val="single"/>
        </w:rPr>
        <w:t>河南莫小仙食品有限公司年产1.8亿盒自</w:t>
      </w:r>
      <w:r>
        <w:rPr>
          <w:rFonts w:hint="eastAsia" w:ascii="黑体" w:eastAsia="黑体"/>
          <w:sz w:val="28"/>
          <w:u w:val="single"/>
          <w:lang w:val="en-US"/>
        </w:rPr>
        <w:t>热</w:t>
      </w:r>
      <w:r>
        <w:rPr>
          <w:rFonts w:hint="eastAsia" w:ascii="黑体" w:eastAsia="黑体"/>
          <w:sz w:val="28"/>
          <w:u w:val="single"/>
        </w:rPr>
        <w:t>及</w:t>
      </w:r>
    </w:p>
    <w:p>
      <w:pPr>
        <w:tabs>
          <w:tab w:val="left" w:pos="2973"/>
          <w:tab w:val="left" w:pos="5773"/>
        </w:tabs>
        <w:spacing w:before="1" w:line="417" w:lineRule="auto"/>
        <w:ind w:left="2834" w:right="1850" w:hanging="981"/>
        <w:jc w:val="center"/>
        <w:rPr>
          <w:rFonts w:ascii="黑体" w:eastAsia="黑体"/>
          <w:sz w:val="28"/>
        </w:rPr>
      </w:pPr>
      <w:r>
        <w:rPr>
          <w:rFonts w:hint="eastAsia" w:ascii="黑体" w:eastAsia="黑体"/>
          <w:sz w:val="28"/>
          <w:u w:val="single"/>
        </w:rPr>
        <w:t>冲泡食品</w:t>
      </w:r>
      <w:r>
        <w:rPr>
          <w:rFonts w:hint="eastAsia" w:ascii="黑体" w:eastAsia="黑体"/>
          <w:sz w:val="28"/>
          <w:u w:val="single"/>
          <w:lang w:val="en-US"/>
        </w:rPr>
        <w:t>厂房</w:t>
      </w:r>
      <w:r>
        <w:rPr>
          <w:rFonts w:hint="eastAsia" w:ascii="黑体" w:eastAsia="黑体"/>
          <w:sz w:val="28"/>
          <w:u w:val="single"/>
        </w:rPr>
        <w:t>建设项目</w:t>
      </w:r>
      <w:r>
        <w:rPr>
          <w:rFonts w:hint="eastAsia" w:ascii="黑体" w:eastAsia="黑体"/>
          <w:sz w:val="28"/>
        </w:rPr>
        <w:t xml:space="preserve"> 施工招</w:t>
      </w:r>
      <w:r>
        <w:rPr>
          <w:rFonts w:hint="eastAsia" w:ascii="黑体" w:eastAsia="黑体"/>
          <w:spacing w:val="-17"/>
          <w:sz w:val="28"/>
        </w:rPr>
        <w:t>标</w:t>
      </w:r>
      <w:r>
        <w:rPr>
          <w:rFonts w:hint="eastAsia" w:ascii="黑体" w:eastAsia="黑体"/>
          <w:sz w:val="28"/>
        </w:rPr>
        <w:t>资格预审</w:t>
      </w:r>
    </w:p>
    <w:p>
      <w:pPr>
        <w:tabs>
          <w:tab w:val="left" w:pos="2973"/>
          <w:tab w:val="left" w:pos="5773"/>
        </w:tabs>
        <w:spacing w:before="1" w:line="417" w:lineRule="auto"/>
        <w:ind w:left="2834" w:right="1850" w:hanging="981"/>
        <w:jc w:val="center"/>
        <w:rPr>
          <w:rFonts w:ascii="黑体" w:eastAsia="黑体"/>
          <w:sz w:val="28"/>
        </w:rPr>
      </w:pPr>
      <w:r>
        <w:rPr>
          <w:rFonts w:hint="eastAsia" w:ascii="黑体" w:eastAsia="黑体"/>
          <w:sz w:val="28"/>
        </w:rPr>
        <w:t>公告</w:t>
      </w:r>
    </w:p>
    <w:p>
      <w:pPr>
        <w:pStyle w:val="7"/>
        <w:spacing w:before="10" w:line="360" w:lineRule="auto"/>
        <w:rPr>
          <w:rFonts w:ascii="黑体"/>
          <w:sz w:val="31"/>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line="384" w:lineRule="auto"/>
        <w:textAlignment w:val="auto"/>
        <w:rPr>
          <w:b/>
          <w:bCs/>
        </w:rPr>
      </w:pPr>
      <w:bookmarkStart w:id="1" w:name="_Toc25490"/>
      <w:r>
        <w:rPr>
          <w:rFonts w:hint="eastAsia"/>
          <w:b/>
          <w:bCs/>
        </w:rPr>
        <w:t>招标条件</w:t>
      </w:r>
      <w:bookmarkEnd w:id="1"/>
    </w:p>
    <w:p>
      <w:pPr>
        <w:pStyle w:val="7"/>
        <w:keepNext w:val="0"/>
        <w:keepLines w:val="0"/>
        <w:pageBreakBefore w:val="0"/>
        <w:widowControl w:val="0"/>
        <w:tabs>
          <w:tab w:val="left" w:pos="1469"/>
          <w:tab w:val="left" w:pos="2920"/>
          <w:tab w:val="left" w:pos="4181"/>
          <w:tab w:val="left" w:pos="5442"/>
          <w:tab w:val="left" w:pos="6239"/>
          <w:tab w:val="left" w:pos="6495"/>
          <w:tab w:val="left" w:pos="8387"/>
        </w:tabs>
        <w:kinsoku/>
        <w:wordWrap/>
        <w:overflowPunct/>
        <w:topLinePunct w:val="0"/>
        <w:autoSpaceDE w:val="0"/>
        <w:autoSpaceDN w:val="0"/>
        <w:bidi w:val="0"/>
        <w:adjustRightInd/>
        <w:snapToGrid/>
        <w:spacing w:before="112" w:line="384" w:lineRule="auto"/>
        <w:ind w:firstLine="420" w:firstLineChars="200"/>
        <w:jc w:val="both"/>
        <w:textAlignment w:val="auto"/>
      </w:pPr>
      <w:r>
        <w:rPr>
          <w:rFonts w:hint="eastAsia"/>
        </w:rPr>
        <w:t>本招标项目</w:t>
      </w:r>
      <w:r>
        <w:rPr>
          <w:rFonts w:hint="eastAsia"/>
          <w:u w:val="single"/>
        </w:rPr>
        <w:t xml:space="preserve"> 河南莫小仙食品有限公司年产1.8亿盒自</w:t>
      </w:r>
      <w:r>
        <w:rPr>
          <w:rFonts w:hint="eastAsia"/>
          <w:u w:val="single"/>
          <w:lang w:val="en-US"/>
        </w:rPr>
        <w:t>热及</w:t>
      </w:r>
      <w:r>
        <w:rPr>
          <w:rFonts w:hint="eastAsia"/>
          <w:u w:val="single"/>
        </w:rPr>
        <w:t>冲泡食品</w:t>
      </w:r>
      <w:r>
        <w:rPr>
          <w:rFonts w:hint="eastAsia"/>
          <w:u w:val="single"/>
          <w:lang w:val="en-US"/>
        </w:rPr>
        <w:t>厂房</w:t>
      </w:r>
      <w:r>
        <w:rPr>
          <w:rFonts w:hint="eastAsia"/>
          <w:u w:val="single"/>
        </w:rPr>
        <w:t>建设项目</w:t>
      </w:r>
      <w:r>
        <w:rPr>
          <w:rFonts w:hint="eastAsia"/>
        </w:rPr>
        <w:t>已由项目审批</w:t>
      </w:r>
      <w:r>
        <w:rPr>
          <w:rFonts w:hint="eastAsia"/>
          <w:lang w:val="en-US"/>
        </w:rPr>
        <w:t>/</w:t>
      </w:r>
      <w:r>
        <w:rPr>
          <w:rFonts w:hint="eastAsia"/>
        </w:rPr>
        <w:t>核准或备案机关批准建设</w:t>
      </w:r>
      <w:r>
        <w:rPr>
          <w:rFonts w:hint="eastAsia"/>
          <w:spacing w:val="-82"/>
        </w:rPr>
        <w:t>，</w:t>
      </w:r>
      <w:r>
        <w:rPr>
          <w:rFonts w:hint="eastAsia"/>
        </w:rPr>
        <w:t>建设资金来自</w:t>
      </w:r>
      <w:r>
        <w:rPr>
          <w:rFonts w:hint="eastAsia"/>
          <w:lang w:val="en-US"/>
        </w:rPr>
        <w:t>自筹资金</w:t>
      </w:r>
      <w:r>
        <w:rPr>
          <w:rFonts w:hint="eastAsia"/>
        </w:rPr>
        <w:t>，招标人为</w:t>
      </w:r>
      <w:r>
        <w:rPr>
          <w:rFonts w:hint="eastAsia"/>
          <w:u w:val="single"/>
        </w:rPr>
        <w:t xml:space="preserve"> </w:t>
      </w:r>
      <w:r>
        <w:rPr>
          <w:rFonts w:hint="eastAsia"/>
          <w:u w:val="single"/>
          <w:lang w:val="en-US"/>
        </w:rPr>
        <w:t>河南莫小仙食品有限公司</w:t>
      </w:r>
      <w:r>
        <w:rPr>
          <w:rFonts w:hint="eastAsia"/>
        </w:rPr>
        <w:t>。</w:t>
      </w:r>
      <w:r>
        <w:rPr>
          <w:rFonts w:hint="eastAsia"/>
          <w:lang w:val="en-US"/>
        </w:rPr>
        <w:t>拟采取邀请招标方式进行招标</w:t>
      </w:r>
      <w:r>
        <w:rPr>
          <w:rFonts w:hint="eastAsia"/>
          <w:spacing w:val="-17"/>
        </w:rPr>
        <w:t>，</w:t>
      </w:r>
      <w:r>
        <w:rPr>
          <w:rFonts w:hint="eastAsia"/>
        </w:rPr>
        <w:t>现进行</w:t>
      </w:r>
      <w:r>
        <w:rPr>
          <w:rFonts w:hint="eastAsia"/>
          <w:lang w:val="en-US"/>
        </w:rPr>
        <w:t>资格预审公告</w:t>
      </w:r>
      <w:r>
        <w:rPr>
          <w:rFonts w:hint="eastAsia"/>
        </w:rPr>
        <w:t>，特邀请有兴趣的潜在投标人（以下简称申请人）提出资格预审申请。</w:t>
      </w:r>
    </w:p>
    <w:p>
      <w:pPr>
        <w:pStyle w:val="7"/>
        <w:keepNext w:val="0"/>
        <w:keepLines w:val="0"/>
        <w:pageBreakBefore w:val="0"/>
        <w:widowControl w:val="0"/>
        <w:tabs>
          <w:tab w:val="left" w:pos="1469"/>
          <w:tab w:val="left" w:pos="2920"/>
          <w:tab w:val="left" w:pos="4181"/>
          <w:tab w:val="left" w:pos="5442"/>
          <w:tab w:val="left" w:pos="6239"/>
          <w:tab w:val="left" w:pos="6495"/>
          <w:tab w:val="left" w:pos="8387"/>
        </w:tabs>
        <w:kinsoku/>
        <w:wordWrap/>
        <w:overflowPunct/>
        <w:topLinePunct w:val="0"/>
        <w:autoSpaceDE w:val="0"/>
        <w:autoSpaceDN w:val="0"/>
        <w:bidi w:val="0"/>
        <w:adjustRightInd/>
        <w:snapToGrid/>
        <w:spacing w:before="112" w:line="384" w:lineRule="auto"/>
        <w:ind w:left="499" w:right="495" w:firstLine="420"/>
        <w:jc w:val="both"/>
        <w:textAlignment w:val="auto"/>
        <w:rPr>
          <w:sz w:val="22"/>
          <w:szCs w:val="22"/>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line="384" w:lineRule="auto"/>
        <w:textAlignment w:val="auto"/>
        <w:rPr>
          <w:b/>
          <w:bCs/>
        </w:rPr>
      </w:pPr>
      <w:bookmarkStart w:id="2" w:name="_Toc7683"/>
      <w:r>
        <w:rPr>
          <w:rFonts w:hint="eastAsia"/>
          <w:b/>
          <w:bCs/>
        </w:rPr>
        <w:t>项目概况与招标范围</w:t>
      </w:r>
      <w:bookmarkEnd w:id="2"/>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84" w:lineRule="auto"/>
        <w:ind w:firstLine="420" w:firstLineChars="200"/>
        <w:textAlignment w:val="auto"/>
        <w:outlineLvl w:val="2"/>
      </w:pPr>
      <w:r>
        <w:rPr>
          <w:rFonts w:hint="eastAsia"/>
          <w:lang w:val="en-US"/>
        </w:rPr>
        <w:t xml:space="preserve">2.1 </w:t>
      </w:r>
      <w:bookmarkStart w:id="3" w:name="_Toc25175"/>
      <w:r>
        <w:rPr>
          <w:rFonts w:hint="eastAsia"/>
        </w:rPr>
        <w:t>招标人：河南莫小仙食品有限公司</w:t>
      </w:r>
      <w:bookmarkEnd w:id="3"/>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84" w:lineRule="auto"/>
        <w:ind w:firstLine="420" w:firstLineChars="200"/>
        <w:textAlignment w:val="auto"/>
      </w:pPr>
      <w:r>
        <w:rPr>
          <w:rFonts w:hint="eastAsia"/>
          <w:lang w:val="en-US"/>
        </w:rPr>
        <w:t xml:space="preserve">2.2 </w:t>
      </w:r>
      <w:r>
        <w:rPr>
          <w:rFonts w:hint="eastAsia"/>
        </w:rPr>
        <w:t>项目名称：河南莫小仙食品有限公司年产</w:t>
      </w:r>
      <w:r>
        <w:rPr>
          <w:rFonts w:hint="eastAsia"/>
          <w:u w:val="single"/>
        </w:rPr>
        <w:t>1.8亿盒自</w:t>
      </w:r>
      <w:r>
        <w:rPr>
          <w:rFonts w:hint="eastAsia"/>
          <w:u w:val="single"/>
          <w:lang w:val="en-US"/>
        </w:rPr>
        <w:t>热及</w:t>
      </w:r>
      <w:r>
        <w:rPr>
          <w:rFonts w:hint="eastAsia"/>
          <w:u w:val="single"/>
        </w:rPr>
        <w:t>冲泡食品</w:t>
      </w:r>
      <w:r>
        <w:rPr>
          <w:rFonts w:hint="eastAsia"/>
          <w:u w:val="single"/>
          <w:lang w:val="en-US"/>
        </w:rPr>
        <w:t>厂房</w:t>
      </w:r>
      <w:r>
        <w:rPr>
          <w:rFonts w:hint="eastAsia"/>
          <w:u w:val="single"/>
        </w:rPr>
        <w:t>建设项目</w:t>
      </w:r>
      <w:r>
        <w:rPr>
          <w:rFonts w:hint="eastAsia"/>
        </w:rPr>
        <w:t>施工。</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84" w:lineRule="auto"/>
        <w:ind w:firstLine="420" w:firstLineChars="200"/>
        <w:textAlignment w:val="auto"/>
      </w:pPr>
      <w:r>
        <w:rPr>
          <w:rFonts w:hint="eastAsia"/>
          <w:lang w:val="en-US"/>
        </w:rPr>
        <w:t xml:space="preserve">2.3 </w:t>
      </w:r>
      <w:r>
        <w:rPr>
          <w:rFonts w:hint="eastAsia"/>
        </w:rPr>
        <w:t>工程建设地点：河南省商丘市民权县建业路南侧、蒲逸路东侧。</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84" w:lineRule="auto"/>
        <w:ind w:firstLine="420" w:firstLineChars="200"/>
        <w:textAlignment w:val="auto"/>
      </w:pPr>
      <w:r>
        <w:rPr>
          <w:rFonts w:hint="eastAsia"/>
          <w:lang w:val="en-US"/>
        </w:rPr>
        <w:t xml:space="preserve">2.4 </w:t>
      </w:r>
      <w:r>
        <w:rPr>
          <w:rFonts w:hint="eastAsia"/>
        </w:rPr>
        <w:t>工程建设规模：本项目建筑面积约57058.18平方米。</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84" w:lineRule="auto"/>
        <w:ind w:firstLine="420" w:firstLineChars="200"/>
        <w:textAlignment w:val="auto"/>
      </w:pPr>
      <w:r>
        <w:rPr>
          <w:rFonts w:hint="eastAsia"/>
          <w:lang w:val="en-US"/>
        </w:rPr>
        <w:t xml:space="preserve">2.5 </w:t>
      </w:r>
      <w:r>
        <w:rPr>
          <w:rFonts w:hint="eastAsia"/>
        </w:rPr>
        <w:t>计划开工日期：从</w:t>
      </w:r>
      <w:r>
        <w:rPr>
          <w:rFonts w:hint="eastAsia"/>
          <w:u w:val="single"/>
        </w:rPr>
        <w:t>_</w:t>
      </w:r>
      <w:r>
        <w:rPr>
          <w:rFonts w:hint="eastAsia"/>
          <w:u w:val="single"/>
          <w:lang w:val="en-US"/>
        </w:rPr>
        <w:t>2022</w:t>
      </w:r>
      <w:r>
        <w:rPr>
          <w:rFonts w:hint="eastAsia"/>
          <w:u w:val="single"/>
        </w:rPr>
        <w:t>_</w:t>
      </w:r>
      <w:r>
        <w:rPr>
          <w:rFonts w:hint="eastAsia"/>
        </w:rPr>
        <w:t>年_</w:t>
      </w:r>
      <w:r>
        <w:rPr>
          <w:rFonts w:hint="eastAsia"/>
          <w:u w:val="single"/>
          <w:lang w:val="en-US"/>
        </w:rPr>
        <w:t>12</w:t>
      </w:r>
      <w:r>
        <w:rPr>
          <w:rFonts w:hint="eastAsia"/>
          <w:u w:val="single"/>
        </w:rPr>
        <w:t>_</w:t>
      </w:r>
      <w:r>
        <w:rPr>
          <w:rFonts w:hint="eastAsia"/>
        </w:rPr>
        <w:t>月_</w:t>
      </w:r>
      <w:r>
        <w:rPr>
          <w:rFonts w:hint="eastAsia"/>
          <w:u w:val="single"/>
          <w:lang w:val="en-US"/>
        </w:rPr>
        <w:t xml:space="preserve">8 </w:t>
      </w:r>
      <w:r>
        <w:rPr>
          <w:rFonts w:hint="eastAsia"/>
        </w:rPr>
        <w:t>日，</w:t>
      </w:r>
      <w:r>
        <w:rPr>
          <w:rFonts w:hint="eastAsia"/>
          <w:color w:val="FF0000"/>
        </w:rPr>
        <w:t>竣工日期为____年_____月____日</w:t>
      </w:r>
      <w:r>
        <w:rPr>
          <w:rFonts w:hint="eastAsia"/>
        </w:rPr>
        <w:t>。</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84" w:lineRule="auto"/>
        <w:ind w:firstLine="420" w:firstLineChars="200"/>
        <w:textAlignment w:val="auto"/>
      </w:pPr>
      <w:r>
        <w:rPr>
          <w:rFonts w:hint="eastAsia"/>
          <w:lang w:val="en-US"/>
        </w:rPr>
        <w:t xml:space="preserve">2.6 </w:t>
      </w:r>
      <w:r>
        <w:rPr>
          <w:rFonts w:hint="eastAsia"/>
        </w:rPr>
        <w:t>招标模式：邀请招标。</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84" w:lineRule="auto"/>
        <w:ind w:firstLine="420" w:firstLineChars="200"/>
        <w:textAlignment w:val="auto"/>
      </w:pPr>
      <w:r>
        <w:rPr>
          <w:rFonts w:hint="eastAsia"/>
          <w:lang w:val="en-US"/>
        </w:rPr>
        <w:t xml:space="preserve">2.7 </w:t>
      </w:r>
      <w:r>
        <w:rPr>
          <w:rFonts w:hint="eastAsia"/>
        </w:rPr>
        <w:t>承包模式：施工总承包。</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84" w:lineRule="auto"/>
        <w:ind w:firstLine="420" w:firstLineChars="200"/>
        <w:textAlignment w:val="auto"/>
      </w:pPr>
      <w:r>
        <w:rPr>
          <w:rFonts w:hint="eastAsia"/>
          <w:lang w:val="en-US"/>
        </w:rPr>
        <w:t xml:space="preserve">2.8 </w:t>
      </w:r>
      <w:r>
        <w:rPr>
          <w:rFonts w:hint="eastAsia"/>
        </w:rPr>
        <w:t>质量要求：符合现行施工质量验收规范合格标准。</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84" w:lineRule="auto"/>
        <w:ind w:firstLine="420" w:firstLineChars="200"/>
        <w:textAlignment w:val="auto"/>
        <w:rPr>
          <w:lang w:val="en-US"/>
        </w:rPr>
      </w:pPr>
      <w:r>
        <w:rPr>
          <w:rFonts w:hint="eastAsia"/>
          <w:lang w:val="en-US"/>
        </w:rPr>
        <w:t>2.9 标段划分：本项目划分为一个标段，</w:t>
      </w:r>
      <w:r>
        <w:rPr>
          <w:rFonts w:hint="eastAsia"/>
          <w:shd w:val="clear" w:color="auto" w:fill="FFFFFF"/>
        </w:rPr>
        <w:t>河南莫小仙食品有限公司年产1.8亿盒自</w:t>
      </w:r>
      <w:r>
        <w:rPr>
          <w:rFonts w:hint="eastAsia"/>
          <w:shd w:val="clear" w:color="auto" w:fill="FFFFFF"/>
          <w:lang w:val="en-US"/>
        </w:rPr>
        <w:t>热</w:t>
      </w:r>
      <w:r>
        <w:rPr>
          <w:rFonts w:hint="eastAsia"/>
          <w:shd w:val="clear" w:color="auto" w:fill="FFFFFF"/>
        </w:rPr>
        <w:t>及冲泡食品</w:t>
      </w:r>
      <w:r>
        <w:rPr>
          <w:rFonts w:hint="eastAsia"/>
          <w:shd w:val="clear" w:color="auto" w:fill="FFFFFF"/>
          <w:lang w:val="en-US"/>
        </w:rPr>
        <w:t>厂房</w:t>
      </w:r>
      <w:r>
        <w:rPr>
          <w:rFonts w:hint="eastAsia"/>
          <w:shd w:val="clear" w:color="auto" w:fill="FFFFFF"/>
        </w:rPr>
        <w:t>建设项目施工</w:t>
      </w:r>
      <w:r>
        <w:rPr>
          <w:rFonts w:hint="eastAsia"/>
          <w:shd w:val="clear" w:color="auto" w:fill="FFFFFF"/>
          <w:lang w:val="en-US"/>
        </w:rPr>
        <w:t>(工程仅为建筑工程不含内部装修工程)</w:t>
      </w:r>
      <w:r>
        <w:rPr>
          <w:rFonts w:hint="eastAsia"/>
          <w:lang w:val="en-US"/>
        </w:rPr>
        <w:t>。</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84" w:lineRule="auto"/>
        <w:ind w:firstLine="420" w:firstLineChars="200"/>
        <w:textAlignment w:val="auto"/>
        <w:rPr>
          <w:lang w:val="en-US"/>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line="384" w:lineRule="auto"/>
        <w:textAlignment w:val="auto"/>
        <w:rPr>
          <w:b/>
          <w:bCs/>
        </w:rPr>
      </w:pPr>
      <w:bookmarkStart w:id="4" w:name="_Toc20391"/>
      <w:r>
        <w:rPr>
          <w:rFonts w:hint="eastAsia"/>
          <w:b/>
          <w:bCs/>
        </w:rPr>
        <w:t>申请人资格要求</w:t>
      </w:r>
      <w:bookmarkEnd w:id="4"/>
    </w:p>
    <w:p>
      <w:pPr>
        <w:keepNext w:val="0"/>
        <w:keepLines w:val="0"/>
        <w:pageBreakBefore w:val="0"/>
        <w:widowControl w:val="0"/>
        <w:kinsoku/>
        <w:wordWrap/>
        <w:overflowPunct/>
        <w:topLinePunct w:val="0"/>
        <w:autoSpaceDE w:val="0"/>
        <w:autoSpaceDN w:val="0"/>
        <w:bidi w:val="0"/>
        <w:adjustRightInd/>
        <w:snapToGrid/>
        <w:spacing w:line="384" w:lineRule="auto"/>
        <w:ind w:firstLine="420" w:firstLineChars="200"/>
        <w:textAlignment w:val="auto"/>
        <w:rPr>
          <w:sz w:val="21"/>
          <w:szCs w:val="21"/>
        </w:rPr>
      </w:pPr>
      <w:r>
        <w:rPr>
          <w:rFonts w:hint="eastAsia"/>
          <w:sz w:val="21"/>
          <w:szCs w:val="21"/>
          <w:lang w:val="en-US"/>
        </w:rPr>
        <w:t>3.</w:t>
      </w:r>
      <w:r>
        <w:rPr>
          <w:rFonts w:hint="eastAsia"/>
          <w:sz w:val="21"/>
          <w:szCs w:val="21"/>
        </w:rPr>
        <w:t>1</w:t>
      </w:r>
      <w:r>
        <w:rPr>
          <w:rFonts w:hint="eastAsia"/>
          <w:sz w:val="21"/>
          <w:szCs w:val="21"/>
          <w:lang w:val="en-US"/>
        </w:rPr>
        <w:t xml:space="preserve"> </w:t>
      </w:r>
      <w:r>
        <w:rPr>
          <w:rFonts w:hint="eastAsia"/>
          <w:sz w:val="21"/>
          <w:szCs w:val="21"/>
        </w:rPr>
        <w:t>申请人具有独立承担民事责任的能力，有企业法人营业执照。</w:t>
      </w:r>
    </w:p>
    <w:p>
      <w:pPr>
        <w:keepNext w:val="0"/>
        <w:keepLines w:val="0"/>
        <w:pageBreakBefore w:val="0"/>
        <w:widowControl w:val="0"/>
        <w:kinsoku/>
        <w:wordWrap/>
        <w:overflowPunct/>
        <w:topLinePunct w:val="0"/>
        <w:autoSpaceDE w:val="0"/>
        <w:autoSpaceDN w:val="0"/>
        <w:bidi w:val="0"/>
        <w:adjustRightInd/>
        <w:snapToGrid/>
        <w:spacing w:line="384" w:lineRule="auto"/>
        <w:ind w:firstLine="420" w:firstLineChars="200"/>
        <w:textAlignment w:val="auto"/>
        <w:rPr>
          <w:sz w:val="21"/>
          <w:szCs w:val="21"/>
        </w:rPr>
      </w:pPr>
      <w:r>
        <w:rPr>
          <w:rFonts w:hint="eastAsia"/>
          <w:sz w:val="21"/>
          <w:szCs w:val="21"/>
          <w:lang w:val="en-US"/>
        </w:rPr>
        <w:t xml:space="preserve">3.2 </w:t>
      </w:r>
      <w:r>
        <w:rPr>
          <w:rFonts w:hint="eastAsia"/>
          <w:sz w:val="21"/>
          <w:szCs w:val="21"/>
        </w:rPr>
        <w:t>申请人必须具有合法有效的施工企业安全生产许可证，并在人员、设备、资金等方面具有相应的施工能力。</w:t>
      </w:r>
    </w:p>
    <w:p>
      <w:pPr>
        <w:keepNext w:val="0"/>
        <w:keepLines w:val="0"/>
        <w:pageBreakBefore w:val="0"/>
        <w:widowControl w:val="0"/>
        <w:kinsoku/>
        <w:wordWrap/>
        <w:overflowPunct/>
        <w:topLinePunct w:val="0"/>
        <w:autoSpaceDE w:val="0"/>
        <w:autoSpaceDN w:val="0"/>
        <w:bidi w:val="0"/>
        <w:adjustRightInd/>
        <w:snapToGrid/>
        <w:spacing w:line="384" w:lineRule="auto"/>
        <w:ind w:firstLine="420" w:firstLineChars="200"/>
        <w:textAlignment w:val="auto"/>
        <w:rPr>
          <w:sz w:val="21"/>
          <w:szCs w:val="20"/>
        </w:rPr>
      </w:pPr>
      <w:r>
        <w:rPr>
          <w:rFonts w:hint="eastAsia"/>
          <w:sz w:val="21"/>
          <w:szCs w:val="21"/>
        </w:rPr>
        <w:t>3.</w:t>
      </w:r>
      <w:r>
        <w:rPr>
          <w:rFonts w:hint="eastAsia"/>
          <w:sz w:val="21"/>
          <w:szCs w:val="21"/>
          <w:lang w:val="en-US"/>
        </w:rPr>
        <w:t xml:space="preserve">3 </w:t>
      </w:r>
      <w:r>
        <w:rPr>
          <w:rFonts w:hint="eastAsia"/>
          <w:sz w:val="21"/>
          <w:szCs w:val="21"/>
        </w:rPr>
        <w:t>本次预审要求申请人须具备</w:t>
      </w:r>
      <w:r>
        <w:rPr>
          <w:rFonts w:hint="eastAsia"/>
          <w:sz w:val="21"/>
          <w:szCs w:val="20"/>
        </w:rPr>
        <w:t>国家建设行政主管部门核发的</w:t>
      </w:r>
      <w:r>
        <w:rPr>
          <w:rFonts w:hint="eastAsia"/>
          <w:sz w:val="21"/>
          <w:szCs w:val="20"/>
          <w:lang w:val="en-US"/>
        </w:rPr>
        <w:t>房屋</w:t>
      </w:r>
      <w:r>
        <w:rPr>
          <w:rFonts w:hint="eastAsia"/>
          <w:sz w:val="21"/>
          <w:szCs w:val="20"/>
        </w:rPr>
        <w:t>建筑工程施工总承包</w:t>
      </w:r>
      <w:r>
        <w:rPr>
          <w:rFonts w:hint="eastAsia"/>
          <w:sz w:val="21"/>
          <w:szCs w:val="21"/>
        </w:rPr>
        <w:t>贰</w:t>
      </w:r>
      <w:r>
        <w:rPr>
          <w:rFonts w:hint="eastAsia"/>
          <w:sz w:val="21"/>
          <w:szCs w:val="20"/>
        </w:rPr>
        <w:t>级</w:t>
      </w:r>
      <w:r>
        <w:rPr>
          <w:rFonts w:hint="eastAsia"/>
          <w:sz w:val="21"/>
          <w:szCs w:val="20"/>
          <w:lang w:val="en-US"/>
        </w:rPr>
        <w:t>及以上</w:t>
      </w:r>
      <w:r>
        <w:rPr>
          <w:rFonts w:hint="eastAsia"/>
          <w:sz w:val="21"/>
          <w:szCs w:val="20"/>
        </w:rPr>
        <w:t>资质的单位</w:t>
      </w:r>
      <w:r>
        <w:rPr>
          <w:rFonts w:hint="eastAsia"/>
          <w:sz w:val="21"/>
          <w:szCs w:val="20"/>
          <w:lang w:val="en-US"/>
        </w:rPr>
        <w:t>，</w:t>
      </w:r>
      <w:r>
        <w:rPr>
          <w:rFonts w:hint="eastAsia"/>
          <w:sz w:val="21"/>
          <w:szCs w:val="20"/>
        </w:rPr>
        <w:t>具有独立承担民事责任的能力。</w:t>
      </w:r>
    </w:p>
    <w:p>
      <w:pPr>
        <w:keepNext w:val="0"/>
        <w:keepLines w:val="0"/>
        <w:pageBreakBefore w:val="0"/>
        <w:widowControl w:val="0"/>
        <w:kinsoku/>
        <w:wordWrap/>
        <w:overflowPunct/>
        <w:topLinePunct w:val="0"/>
        <w:autoSpaceDE w:val="0"/>
        <w:autoSpaceDN w:val="0"/>
        <w:bidi w:val="0"/>
        <w:adjustRightInd/>
        <w:snapToGrid/>
        <w:spacing w:line="384" w:lineRule="auto"/>
        <w:ind w:firstLine="420" w:firstLineChars="200"/>
        <w:textAlignment w:val="auto"/>
        <w:rPr>
          <w:sz w:val="21"/>
          <w:szCs w:val="21"/>
        </w:rPr>
      </w:pPr>
      <w:r>
        <w:rPr>
          <w:rFonts w:hint="eastAsia"/>
          <w:sz w:val="21"/>
          <w:szCs w:val="21"/>
          <w:lang w:val="en-US"/>
        </w:rPr>
        <w:t xml:space="preserve">3.4 </w:t>
      </w:r>
      <w:r>
        <w:rPr>
          <w:rFonts w:hint="eastAsia"/>
          <w:sz w:val="21"/>
          <w:szCs w:val="21"/>
        </w:rPr>
        <w:t>申请人拟担任本招标项目的项目经理应具备有效的贰级及以上建筑工程（专业）注册建造师执业资格，并持有安全生产考核合格证书B证。</w:t>
      </w:r>
    </w:p>
    <w:p>
      <w:pPr>
        <w:keepNext w:val="0"/>
        <w:keepLines w:val="0"/>
        <w:pageBreakBefore w:val="0"/>
        <w:widowControl w:val="0"/>
        <w:kinsoku/>
        <w:wordWrap/>
        <w:overflowPunct/>
        <w:topLinePunct w:val="0"/>
        <w:autoSpaceDE w:val="0"/>
        <w:autoSpaceDN w:val="0"/>
        <w:bidi w:val="0"/>
        <w:adjustRightInd/>
        <w:snapToGrid/>
        <w:spacing w:line="384" w:lineRule="auto"/>
        <w:ind w:firstLine="420" w:firstLineChars="200"/>
        <w:textAlignment w:val="auto"/>
        <w:rPr>
          <w:sz w:val="21"/>
          <w:szCs w:val="21"/>
        </w:rPr>
      </w:pPr>
      <w:r>
        <w:rPr>
          <w:rFonts w:hint="eastAsia"/>
          <w:sz w:val="21"/>
          <w:szCs w:val="21"/>
          <w:lang w:val="en-US"/>
        </w:rPr>
        <w:t>3.</w:t>
      </w:r>
      <w:r>
        <w:rPr>
          <w:rFonts w:hint="eastAsia"/>
          <w:sz w:val="21"/>
          <w:szCs w:val="21"/>
        </w:rPr>
        <w:t>5</w:t>
      </w:r>
      <w:r>
        <w:rPr>
          <w:rFonts w:hint="eastAsia"/>
          <w:sz w:val="21"/>
          <w:szCs w:val="21"/>
          <w:lang w:val="en-US"/>
        </w:rPr>
        <w:t xml:space="preserve"> </w:t>
      </w:r>
      <w:r>
        <w:rPr>
          <w:rFonts w:hint="eastAsia"/>
          <w:sz w:val="21"/>
          <w:szCs w:val="21"/>
        </w:rPr>
        <w:t>具有良好的商业信誉，申请人在申请截止时间前未被“信用中国（www.creditchina.gov.cn）”网站列入经营异常名录、严重失信主体、重大税收违法失信主体；未被“中国执行信息公开网（http://zxgk.court.gov.cn）”纳入“失信被执行人名单”。</w:t>
      </w:r>
    </w:p>
    <w:p>
      <w:pPr>
        <w:keepNext w:val="0"/>
        <w:keepLines w:val="0"/>
        <w:pageBreakBefore w:val="0"/>
        <w:widowControl w:val="0"/>
        <w:kinsoku/>
        <w:wordWrap/>
        <w:overflowPunct/>
        <w:topLinePunct w:val="0"/>
        <w:autoSpaceDE w:val="0"/>
        <w:autoSpaceDN w:val="0"/>
        <w:bidi w:val="0"/>
        <w:adjustRightInd/>
        <w:snapToGrid/>
        <w:spacing w:line="384" w:lineRule="auto"/>
        <w:ind w:firstLine="420" w:firstLineChars="200"/>
        <w:textAlignment w:val="auto"/>
        <w:rPr>
          <w:sz w:val="21"/>
          <w:szCs w:val="21"/>
        </w:rPr>
      </w:pPr>
      <w:r>
        <w:rPr>
          <w:rFonts w:hint="eastAsia"/>
          <w:sz w:val="21"/>
          <w:szCs w:val="21"/>
          <w:lang w:val="en-US"/>
        </w:rPr>
        <w:t>3.</w:t>
      </w:r>
      <w:r>
        <w:rPr>
          <w:rFonts w:hint="eastAsia"/>
          <w:sz w:val="21"/>
          <w:szCs w:val="21"/>
        </w:rPr>
        <w:t>6</w:t>
      </w:r>
      <w:r>
        <w:rPr>
          <w:rFonts w:hint="eastAsia"/>
          <w:sz w:val="21"/>
          <w:szCs w:val="21"/>
          <w:lang w:val="en-US"/>
        </w:rPr>
        <w:t xml:space="preserve"> </w:t>
      </w:r>
      <w:r>
        <w:rPr>
          <w:rFonts w:hint="eastAsia"/>
          <w:sz w:val="21"/>
          <w:szCs w:val="21"/>
        </w:rPr>
        <w:t>健全的财务会计制度，具有履行合同所必需的设备和专业技术能力。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line="384" w:lineRule="auto"/>
        <w:ind w:firstLine="420" w:firstLineChars="200"/>
        <w:textAlignment w:val="auto"/>
        <w:rPr>
          <w:sz w:val="21"/>
          <w:szCs w:val="21"/>
        </w:rPr>
      </w:pPr>
      <w:r>
        <w:rPr>
          <w:rFonts w:hint="eastAsia"/>
          <w:sz w:val="21"/>
          <w:szCs w:val="21"/>
          <w:lang w:val="en-US"/>
        </w:rPr>
        <w:t>3.</w:t>
      </w:r>
      <w:r>
        <w:rPr>
          <w:rFonts w:hint="eastAsia"/>
          <w:sz w:val="21"/>
          <w:szCs w:val="21"/>
        </w:rPr>
        <w:t>7</w:t>
      </w:r>
      <w:r>
        <w:rPr>
          <w:rFonts w:hint="eastAsia"/>
          <w:sz w:val="21"/>
          <w:szCs w:val="21"/>
          <w:lang w:val="en-US"/>
        </w:rPr>
        <w:t xml:space="preserve"> </w:t>
      </w:r>
      <w:r>
        <w:rPr>
          <w:rFonts w:hint="eastAsia"/>
          <w:sz w:val="21"/>
          <w:szCs w:val="21"/>
        </w:rPr>
        <w:t>满足类似项目业绩要求：近三年2019年1月1日至今具有3个或3个以上的类似工程业绩。</w:t>
      </w:r>
    </w:p>
    <w:p>
      <w:pPr>
        <w:keepNext w:val="0"/>
        <w:keepLines w:val="0"/>
        <w:pageBreakBefore w:val="0"/>
        <w:widowControl w:val="0"/>
        <w:kinsoku/>
        <w:wordWrap/>
        <w:overflowPunct/>
        <w:topLinePunct w:val="0"/>
        <w:autoSpaceDE w:val="0"/>
        <w:autoSpaceDN w:val="0"/>
        <w:bidi w:val="0"/>
        <w:adjustRightInd/>
        <w:snapToGrid/>
        <w:spacing w:line="384" w:lineRule="auto"/>
        <w:ind w:firstLine="420" w:firstLineChars="200"/>
        <w:textAlignment w:val="auto"/>
        <w:rPr>
          <w:sz w:val="21"/>
          <w:szCs w:val="21"/>
        </w:rPr>
      </w:pPr>
      <w:r>
        <w:rPr>
          <w:rFonts w:hint="eastAsia"/>
          <w:sz w:val="21"/>
          <w:szCs w:val="21"/>
          <w:lang w:val="en-US"/>
        </w:rPr>
        <w:t>3.</w:t>
      </w:r>
      <w:r>
        <w:rPr>
          <w:rFonts w:hint="eastAsia"/>
          <w:sz w:val="21"/>
          <w:szCs w:val="21"/>
        </w:rPr>
        <w:t>8</w:t>
      </w:r>
      <w:r>
        <w:rPr>
          <w:rFonts w:hint="eastAsia"/>
          <w:sz w:val="21"/>
          <w:szCs w:val="21"/>
          <w:lang w:val="en-US"/>
        </w:rPr>
        <w:t xml:space="preserve"> </w:t>
      </w:r>
      <w:r>
        <w:rPr>
          <w:rFonts w:hint="eastAsia"/>
          <w:sz w:val="21"/>
          <w:szCs w:val="21"/>
        </w:rPr>
        <w:t>本次预审接受联合体申请。</w:t>
      </w:r>
    </w:p>
    <w:p>
      <w:pPr>
        <w:keepNext w:val="0"/>
        <w:keepLines w:val="0"/>
        <w:pageBreakBefore w:val="0"/>
        <w:widowControl w:val="0"/>
        <w:kinsoku/>
        <w:wordWrap/>
        <w:overflowPunct/>
        <w:topLinePunct w:val="0"/>
        <w:autoSpaceDE w:val="0"/>
        <w:autoSpaceDN w:val="0"/>
        <w:bidi w:val="0"/>
        <w:adjustRightInd/>
        <w:snapToGrid/>
        <w:spacing w:line="384" w:lineRule="auto"/>
        <w:ind w:firstLine="420" w:firstLineChars="200"/>
        <w:textAlignment w:val="auto"/>
        <w:rPr>
          <w:sz w:val="21"/>
          <w:szCs w:val="21"/>
        </w:rPr>
      </w:pPr>
      <w:r>
        <w:rPr>
          <w:rFonts w:hint="eastAsia"/>
          <w:sz w:val="21"/>
          <w:szCs w:val="21"/>
          <w:lang w:val="en-US"/>
        </w:rPr>
        <w:t xml:space="preserve">3.9 </w:t>
      </w:r>
      <w:r>
        <w:rPr>
          <w:rFonts w:hint="eastAsia"/>
          <w:sz w:val="21"/>
          <w:szCs w:val="21"/>
        </w:rPr>
        <w:t>资格审查的其他条件要求的具体内容见预审文件。</w:t>
      </w:r>
    </w:p>
    <w:p>
      <w:pPr>
        <w:keepNext w:val="0"/>
        <w:keepLines w:val="0"/>
        <w:pageBreakBefore w:val="0"/>
        <w:widowControl w:val="0"/>
        <w:kinsoku/>
        <w:wordWrap/>
        <w:overflowPunct/>
        <w:topLinePunct w:val="0"/>
        <w:autoSpaceDE w:val="0"/>
        <w:autoSpaceDN w:val="0"/>
        <w:bidi w:val="0"/>
        <w:adjustRightInd/>
        <w:snapToGrid/>
        <w:spacing w:line="384" w:lineRule="auto"/>
        <w:ind w:firstLine="420" w:firstLineChars="200"/>
        <w:textAlignment w:val="auto"/>
        <w:rPr>
          <w:sz w:val="21"/>
          <w:szCs w:val="21"/>
        </w:rPr>
      </w:pPr>
      <w:r>
        <w:rPr>
          <w:rFonts w:hint="eastAsia"/>
          <w:sz w:val="21"/>
          <w:szCs w:val="21"/>
          <w:lang w:val="en-US"/>
        </w:rPr>
        <w:t>3.</w:t>
      </w:r>
      <w:r>
        <w:rPr>
          <w:rFonts w:hint="eastAsia"/>
          <w:sz w:val="21"/>
          <w:szCs w:val="21"/>
        </w:rPr>
        <w:t>10</w:t>
      </w:r>
      <w:r>
        <w:rPr>
          <w:rFonts w:hint="eastAsia"/>
          <w:sz w:val="21"/>
          <w:szCs w:val="21"/>
          <w:lang w:val="en-US"/>
        </w:rPr>
        <w:t xml:space="preserve"> </w:t>
      </w:r>
      <w:r>
        <w:rPr>
          <w:rFonts w:hint="eastAsia"/>
          <w:sz w:val="21"/>
          <w:szCs w:val="21"/>
        </w:rPr>
        <w:t>严禁资质挂靠投标及转包和违法分包。</w:t>
      </w:r>
    </w:p>
    <w:p>
      <w:pPr>
        <w:keepNext w:val="0"/>
        <w:keepLines w:val="0"/>
        <w:pageBreakBefore w:val="0"/>
        <w:widowControl w:val="0"/>
        <w:kinsoku/>
        <w:wordWrap/>
        <w:overflowPunct/>
        <w:topLinePunct w:val="0"/>
        <w:autoSpaceDE w:val="0"/>
        <w:autoSpaceDN w:val="0"/>
        <w:bidi w:val="0"/>
        <w:adjustRightInd/>
        <w:snapToGrid/>
        <w:spacing w:line="384" w:lineRule="auto"/>
        <w:ind w:firstLine="630" w:firstLineChars="300"/>
        <w:textAlignment w:val="auto"/>
        <w:rPr>
          <w:sz w:val="21"/>
          <w:szCs w:val="21"/>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line="384" w:lineRule="auto"/>
        <w:textAlignment w:val="auto"/>
        <w:rPr>
          <w:sz w:val="21"/>
          <w:szCs w:val="21"/>
        </w:rPr>
      </w:pPr>
      <w:bookmarkStart w:id="5" w:name="_Toc11968"/>
      <w:r>
        <w:rPr>
          <w:rFonts w:hint="eastAsia"/>
          <w:b/>
          <w:bCs/>
        </w:rPr>
        <w:t>资格预审方法</w:t>
      </w:r>
      <w:bookmarkEnd w:id="5"/>
    </w:p>
    <w:p>
      <w:pPr>
        <w:pStyle w:val="4"/>
        <w:keepNext w:val="0"/>
        <w:keepLines w:val="0"/>
        <w:pageBreakBefore w:val="0"/>
        <w:widowControl w:val="0"/>
        <w:tabs>
          <w:tab w:val="left" w:pos="921"/>
        </w:tabs>
        <w:kinsoku/>
        <w:wordWrap/>
        <w:overflowPunct/>
        <w:topLinePunct w:val="0"/>
        <w:autoSpaceDE w:val="0"/>
        <w:autoSpaceDN w:val="0"/>
        <w:bidi w:val="0"/>
        <w:adjustRightInd/>
        <w:snapToGrid/>
        <w:spacing w:before="0" w:line="384" w:lineRule="auto"/>
        <w:ind w:left="0" w:firstLine="420" w:firstLineChars="200"/>
        <w:textAlignment w:val="auto"/>
        <w:rPr>
          <w:sz w:val="21"/>
          <w:szCs w:val="21"/>
        </w:rPr>
      </w:pPr>
      <w:r>
        <w:rPr>
          <w:rFonts w:hint="eastAsia"/>
          <w:sz w:val="21"/>
          <w:szCs w:val="21"/>
        </w:rPr>
        <w:t>本次资格预审采用合格制，届时我公司将发送《招标邀请函》邀请参加招标。</w:t>
      </w:r>
    </w:p>
    <w:p>
      <w:pPr>
        <w:pStyle w:val="7"/>
        <w:keepNext w:val="0"/>
        <w:keepLines w:val="0"/>
        <w:pageBreakBefore w:val="0"/>
        <w:widowControl w:val="0"/>
        <w:tabs>
          <w:tab w:val="left" w:pos="3859"/>
        </w:tabs>
        <w:kinsoku/>
        <w:wordWrap/>
        <w:overflowPunct/>
        <w:topLinePunct w:val="0"/>
        <w:autoSpaceDE w:val="0"/>
        <w:autoSpaceDN w:val="0"/>
        <w:bidi w:val="0"/>
        <w:adjustRightInd/>
        <w:snapToGrid/>
        <w:spacing w:before="111" w:line="384" w:lineRule="auto"/>
        <w:ind w:left="920"/>
        <w:textAlignment w:val="auto"/>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line="384" w:lineRule="auto"/>
        <w:textAlignment w:val="auto"/>
        <w:rPr>
          <w:b/>
          <w:bCs/>
        </w:rPr>
      </w:pPr>
      <w:bookmarkStart w:id="6" w:name="_Toc12440"/>
      <w:r>
        <w:rPr>
          <w:rFonts w:hint="eastAsia"/>
          <w:b/>
          <w:bCs/>
        </w:rPr>
        <w:t>资格预审文件的获取</w:t>
      </w:r>
      <w:bookmarkEnd w:id="6"/>
    </w:p>
    <w:p>
      <w:pPr>
        <w:pStyle w:val="4"/>
        <w:keepNext w:val="0"/>
        <w:keepLines w:val="0"/>
        <w:pageBreakBefore w:val="0"/>
        <w:widowControl w:val="0"/>
        <w:tabs>
          <w:tab w:val="left" w:pos="921"/>
        </w:tabs>
        <w:kinsoku/>
        <w:wordWrap/>
        <w:overflowPunct/>
        <w:topLinePunct w:val="0"/>
        <w:autoSpaceDE w:val="0"/>
        <w:autoSpaceDN w:val="0"/>
        <w:bidi w:val="0"/>
        <w:adjustRightInd/>
        <w:snapToGrid/>
        <w:spacing w:before="27" w:line="384" w:lineRule="auto"/>
        <w:ind w:left="0" w:firstLine="420" w:firstLineChars="200"/>
        <w:textAlignment w:val="auto"/>
        <w:rPr>
          <w:sz w:val="21"/>
          <w:szCs w:val="21"/>
          <w:lang w:val="en-US"/>
        </w:rPr>
      </w:pPr>
      <w:bookmarkStart w:id="7" w:name="_Toc23478"/>
      <w:r>
        <w:rPr>
          <w:rFonts w:hint="eastAsia"/>
          <w:sz w:val="21"/>
          <w:szCs w:val="21"/>
          <w:lang w:val="en-US"/>
        </w:rPr>
        <w:t>潜在申请人通过上海莫小仙食品股份有限公司官方</w:t>
      </w:r>
      <w:r>
        <w:rPr>
          <w:rFonts w:hint="eastAsia"/>
          <w:sz w:val="21"/>
          <w:szCs w:val="21"/>
          <w:lang w:val="en-US" w:eastAsia="zh-CN"/>
        </w:rPr>
        <w:t>网站（www.moxiaoxian.cn)</w:t>
      </w:r>
      <w:r>
        <w:rPr>
          <w:rFonts w:hint="eastAsia"/>
          <w:sz w:val="21"/>
          <w:szCs w:val="21"/>
          <w:lang w:val="en-US"/>
        </w:rPr>
        <w:t>免费获取</w:t>
      </w:r>
      <w:bookmarkEnd w:id="7"/>
      <w:r>
        <w:rPr>
          <w:rFonts w:hint="eastAsia"/>
          <w:sz w:val="21"/>
          <w:szCs w:val="21"/>
          <w:lang w:val="en-US"/>
        </w:rPr>
        <w:t>。</w:t>
      </w:r>
    </w:p>
    <w:p>
      <w:pPr>
        <w:keepNext w:val="0"/>
        <w:keepLines w:val="0"/>
        <w:pageBreakBefore w:val="0"/>
        <w:widowControl w:val="0"/>
        <w:kinsoku/>
        <w:wordWrap/>
        <w:overflowPunct/>
        <w:topLinePunct w:val="0"/>
        <w:autoSpaceDE w:val="0"/>
        <w:autoSpaceDN w:val="0"/>
        <w:bidi w:val="0"/>
        <w:adjustRightInd/>
        <w:snapToGrid/>
        <w:spacing w:line="384" w:lineRule="auto"/>
        <w:ind w:firstLine="420"/>
        <w:textAlignment w:val="auto"/>
        <w:rPr>
          <w:lang w:val="en-US"/>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line="384" w:lineRule="auto"/>
        <w:textAlignment w:val="auto"/>
        <w:rPr>
          <w:b/>
          <w:bCs/>
        </w:rPr>
      </w:pPr>
      <w:bookmarkStart w:id="8" w:name="_Toc7197"/>
      <w:r>
        <w:rPr>
          <w:rFonts w:hint="eastAsia"/>
          <w:b/>
          <w:bCs/>
        </w:rPr>
        <w:t>资格预审申请文件的递交</w:t>
      </w:r>
      <w:bookmarkEnd w:id="8"/>
    </w:p>
    <w:p>
      <w:pPr>
        <w:pStyle w:val="4"/>
        <w:keepNext w:val="0"/>
        <w:keepLines w:val="0"/>
        <w:pageBreakBefore w:val="0"/>
        <w:widowControl w:val="0"/>
        <w:tabs>
          <w:tab w:val="left" w:pos="921"/>
        </w:tabs>
        <w:kinsoku/>
        <w:wordWrap/>
        <w:overflowPunct/>
        <w:topLinePunct w:val="0"/>
        <w:autoSpaceDE w:val="0"/>
        <w:autoSpaceDN w:val="0"/>
        <w:bidi w:val="0"/>
        <w:adjustRightInd/>
        <w:snapToGrid/>
        <w:spacing w:before="0" w:line="384" w:lineRule="auto"/>
        <w:ind w:left="0" w:firstLine="420" w:firstLineChars="200"/>
        <w:textAlignment w:val="auto"/>
        <w:rPr>
          <w:sz w:val="21"/>
          <w:szCs w:val="21"/>
        </w:rPr>
      </w:pPr>
      <w:bookmarkStart w:id="9" w:name="_Toc23318"/>
      <w:r>
        <w:rPr>
          <w:rFonts w:hint="eastAsia"/>
          <w:sz w:val="21"/>
          <w:szCs w:val="21"/>
          <w:lang w:val="en-US"/>
        </w:rPr>
        <w:t>6.</w:t>
      </w:r>
      <w:r>
        <w:rPr>
          <w:rFonts w:hint="eastAsia"/>
          <w:sz w:val="21"/>
          <w:szCs w:val="21"/>
        </w:rPr>
        <w:t>1</w:t>
      </w:r>
      <w:r>
        <w:rPr>
          <w:rFonts w:hint="eastAsia"/>
          <w:sz w:val="21"/>
          <w:szCs w:val="21"/>
          <w:lang w:val="en-US"/>
        </w:rPr>
        <w:t xml:space="preserve"> </w:t>
      </w:r>
      <w:r>
        <w:rPr>
          <w:rFonts w:hint="eastAsia"/>
          <w:sz w:val="21"/>
          <w:szCs w:val="21"/>
        </w:rPr>
        <w:t>申请文件以</w:t>
      </w:r>
      <w:r>
        <w:rPr>
          <w:rFonts w:hint="eastAsia"/>
          <w:sz w:val="21"/>
          <w:szCs w:val="21"/>
          <w:lang w:val="en-US"/>
        </w:rPr>
        <w:t>网络电子档方式递交，递交途径为指定邮箱：master@moxiaoxian.cn</w:t>
      </w:r>
      <w:r>
        <w:rPr>
          <w:rFonts w:hint="eastAsia"/>
          <w:sz w:val="21"/>
          <w:szCs w:val="21"/>
        </w:rPr>
        <w:t>。</w:t>
      </w:r>
      <w:bookmarkEnd w:id="9"/>
      <w:bookmarkStart w:id="47" w:name="_GoBack"/>
      <w:bookmarkEnd w:id="47"/>
    </w:p>
    <w:p>
      <w:pPr>
        <w:pStyle w:val="4"/>
        <w:keepNext w:val="0"/>
        <w:keepLines w:val="0"/>
        <w:pageBreakBefore w:val="0"/>
        <w:widowControl w:val="0"/>
        <w:tabs>
          <w:tab w:val="left" w:pos="921"/>
        </w:tabs>
        <w:kinsoku/>
        <w:wordWrap/>
        <w:overflowPunct/>
        <w:topLinePunct w:val="0"/>
        <w:autoSpaceDE w:val="0"/>
        <w:autoSpaceDN w:val="0"/>
        <w:bidi w:val="0"/>
        <w:adjustRightInd/>
        <w:snapToGrid/>
        <w:spacing w:before="0" w:line="384" w:lineRule="auto"/>
        <w:ind w:left="0" w:firstLine="420" w:firstLineChars="200"/>
        <w:textAlignment w:val="auto"/>
        <w:rPr>
          <w:sz w:val="21"/>
          <w:szCs w:val="21"/>
          <w:u w:val="single"/>
          <w:lang w:val="en-US"/>
        </w:rPr>
      </w:pPr>
      <w:bookmarkStart w:id="10" w:name="_Toc23427"/>
      <w:r>
        <w:rPr>
          <w:rFonts w:hint="eastAsia"/>
          <w:sz w:val="21"/>
          <w:szCs w:val="21"/>
          <w:lang w:val="en-US"/>
        </w:rPr>
        <w:t>6.</w:t>
      </w:r>
      <w:r>
        <w:rPr>
          <w:rFonts w:hint="eastAsia"/>
          <w:sz w:val="21"/>
          <w:szCs w:val="21"/>
        </w:rPr>
        <w:t>2</w:t>
      </w:r>
      <w:r>
        <w:rPr>
          <w:rFonts w:hint="eastAsia"/>
          <w:sz w:val="21"/>
          <w:szCs w:val="21"/>
          <w:lang w:val="en-US"/>
        </w:rPr>
        <w:t xml:space="preserve"> </w:t>
      </w:r>
      <w:r>
        <w:rPr>
          <w:rFonts w:hint="eastAsia"/>
          <w:sz w:val="21"/>
          <w:szCs w:val="21"/>
        </w:rPr>
        <w:t>符合公告要求、有意愿参与的单位资格预审申请文件递交的截止时间为</w:t>
      </w:r>
      <w:r>
        <w:rPr>
          <w:rFonts w:hint="eastAsia"/>
          <w:sz w:val="21"/>
          <w:szCs w:val="21"/>
          <w:u w:val="single"/>
          <w:lang w:val="en-US"/>
        </w:rPr>
        <w:t>2022</w:t>
      </w:r>
      <w:r>
        <w:rPr>
          <w:rFonts w:hint="eastAsia"/>
          <w:sz w:val="21"/>
          <w:szCs w:val="21"/>
        </w:rPr>
        <w:t>年</w:t>
      </w:r>
      <w:r>
        <w:rPr>
          <w:rFonts w:hint="eastAsia"/>
          <w:sz w:val="21"/>
          <w:szCs w:val="21"/>
          <w:lang w:val="en-US"/>
        </w:rPr>
        <w:t xml:space="preserve"> </w:t>
      </w:r>
      <w:r>
        <w:rPr>
          <w:rFonts w:hint="eastAsia"/>
          <w:sz w:val="21"/>
          <w:szCs w:val="21"/>
          <w:u w:val="single"/>
          <w:lang w:val="en-US"/>
        </w:rPr>
        <w:t>10</w:t>
      </w:r>
      <w:r>
        <w:rPr>
          <w:rFonts w:hint="eastAsia"/>
          <w:sz w:val="21"/>
          <w:szCs w:val="21"/>
          <w:u w:val="single"/>
        </w:rPr>
        <w:t xml:space="preserve"> </w:t>
      </w:r>
      <w:r>
        <w:rPr>
          <w:rFonts w:hint="eastAsia"/>
          <w:sz w:val="21"/>
          <w:szCs w:val="21"/>
        </w:rPr>
        <w:t>月</w:t>
      </w:r>
      <w:r>
        <w:rPr>
          <w:rFonts w:hint="eastAsia"/>
          <w:sz w:val="21"/>
          <w:szCs w:val="21"/>
          <w:lang w:val="en-US"/>
        </w:rPr>
        <w:t xml:space="preserve"> </w:t>
      </w:r>
      <w:r>
        <w:rPr>
          <w:rFonts w:hint="eastAsia"/>
          <w:sz w:val="21"/>
          <w:szCs w:val="21"/>
          <w:u w:val="single"/>
          <w:lang w:val="en-US"/>
        </w:rPr>
        <w:t>19</w:t>
      </w:r>
      <w:r>
        <w:rPr>
          <w:rFonts w:hint="eastAsia"/>
          <w:sz w:val="21"/>
          <w:szCs w:val="21"/>
        </w:rPr>
        <w:t>日10时00分。</w:t>
      </w:r>
      <w:bookmarkEnd w:id="10"/>
    </w:p>
    <w:p>
      <w:pPr>
        <w:pStyle w:val="4"/>
        <w:keepNext w:val="0"/>
        <w:keepLines w:val="0"/>
        <w:pageBreakBefore w:val="0"/>
        <w:widowControl w:val="0"/>
        <w:tabs>
          <w:tab w:val="left" w:pos="921"/>
        </w:tabs>
        <w:kinsoku/>
        <w:wordWrap/>
        <w:overflowPunct/>
        <w:topLinePunct w:val="0"/>
        <w:autoSpaceDE w:val="0"/>
        <w:autoSpaceDN w:val="0"/>
        <w:bidi w:val="0"/>
        <w:adjustRightInd/>
        <w:snapToGrid/>
        <w:spacing w:before="0" w:line="384" w:lineRule="auto"/>
        <w:ind w:left="0" w:firstLine="420" w:firstLineChars="200"/>
        <w:textAlignment w:val="auto"/>
        <w:rPr>
          <w:sz w:val="21"/>
          <w:szCs w:val="21"/>
        </w:rPr>
      </w:pPr>
      <w:bookmarkStart w:id="11" w:name="_Toc7264"/>
      <w:r>
        <w:rPr>
          <w:rFonts w:hint="eastAsia"/>
          <w:sz w:val="21"/>
          <w:szCs w:val="21"/>
          <w:lang w:val="en-US"/>
        </w:rPr>
        <w:t>6.</w:t>
      </w:r>
      <w:r>
        <w:rPr>
          <w:rFonts w:hint="eastAsia"/>
          <w:sz w:val="21"/>
          <w:szCs w:val="21"/>
        </w:rPr>
        <w:t>3 逾期</w:t>
      </w:r>
      <w:r>
        <w:rPr>
          <w:rFonts w:hint="eastAsia"/>
          <w:sz w:val="21"/>
          <w:szCs w:val="21"/>
          <w:lang w:val="en-US"/>
        </w:rPr>
        <w:t>递交的申请文件，不予受理</w:t>
      </w:r>
      <w:r>
        <w:rPr>
          <w:rFonts w:hint="eastAsia"/>
          <w:sz w:val="21"/>
          <w:szCs w:val="21"/>
        </w:rPr>
        <w:t>。</w:t>
      </w:r>
      <w:bookmarkEnd w:id="11"/>
    </w:p>
    <w:p>
      <w:pPr>
        <w:keepNext w:val="0"/>
        <w:keepLines w:val="0"/>
        <w:pageBreakBefore w:val="0"/>
        <w:widowControl w:val="0"/>
        <w:kinsoku/>
        <w:wordWrap/>
        <w:overflowPunct/>
        <w:topLinePunct w:val="0"/>
        <w:autoSpaceDE w:val="0"/>
        <w:autoSpaceDN w:val="0"/>
        <w:bidi w:val="0"/>
        <w:adjustRightInd/>
        <w:snapToGrid/>
        <w:spacing w:line="384" w:lineRule="auto"/>
        <w:textAlignment w:val="auto"/>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line="384" w:lineRule="auto"/>
        <w:textAlignment w:val="auto"/>
        <w:rPr>
          <w:b/>
          <w:bCs/>
        </w:rPr>
      </w:pPr>
      <w:bookmarkStart w:id="12" w:name="_Toc25802"/>
      <w:r>
        <w:rPr>
          <w:rFonts w:hint="eastAsia"/>
          <w:b/>
          <w:bCs/>
          <w:lang w:val="en-US"/>
        </w:rPr>
        <w:t>发布公告的媒介</w:t>
      </w:r>
      <w:bookmarkEnd w:id="12"/>
    </w:p>
    <w:p>
      <w:pPr>
        <w:pStyle w:val="4"/>
        <w:keepNext w:val="0"/>
        <w:keepLines w:val="0"/>
        <w:pageBreakBefore w:val="0"/>
        <w:widowControl w:val="0"/>
        <w:tabs>
          <w:tab w:val="left" w:pos="921"/>
        </w:tabs>
        <w:kinsoku/>
        <w:wordWrap/>
        <w:overflowPunct/>
        <w:topLinePunct w:val="0"/>
        <w:autoSpaceDE w:val="0"/>
        <w:autoSpaceDN w:val="0"/>
        <w:bidi w:val="0"/>
        <w:adjustRightInd/>
        <w:snapToGrid/>
        <w:spacing w:before="0" w:line="384" w:lineRule="auto"/>
        <w:ind w:left="0" w:firstLine="420" w:firstLineChars="200"/>
        <w:textAlignment w:val="auto"/>
        <w:rPr>
          <w:sz w:val="21"/>
          <w:szCs w:val="21"/>
        </w:rPr>
      </w:pPr>
      <w:bookmarkStart w:id="13" w:name="_Toc13887"/>
      <w:r>
        <w:rPr>
          <w:rFonts w:hint="eastAsia"/>
          <w:sz w:val="21"/>
          <w:szCs w:val="21"/>
        </w:rPr>
        <w:t>本次资格预审公告同时在</w:t>
      </w:r>
      <w:r>
        <w:rPr>
          <w:rFonts w:hint="eastAsia"/>
          <w:sz w:val="21"/>
          <w:szCs w:val="21"/>
          <w:lang w:val="en-US"/>
        </w:rPr>
        <w:t>上海莫小仙食品股份有限公司官方微信公众号“莫小仙采购招标”</w:t>
      </w:r>
      <w:r>
        <w:rPr>
          <w:rFonts w:hint="eastAsia"/>
          <w:sz w:val="21"/>
          <w:szCs w:val="21"/>
        </w:rPr>
        <w:t>上发布。</w:t>
      </w:r>
      <w:bookmarkEnd w:id="13"/>
    </w:p>
    <w:p/>
    <w:p/>
    <w:p>
      <w:pPr>
        <w:pStyle w:val="4"/>
        <w:numPr>
          <w:ilvl w:val="0"/>
          <w:numId w:val="1"/>
        </w:numPr>
        <w:tabs>
          <w:tab w:val="left" w:pos="921"/>
        </w:tabs>
        <w:spacing w:before="0" w:line="360" w:lineRule="auto"/>
        <w:rPr>
          <w:b/>
          <w:bCs/>
        </w:rPr>
      </w:pPr>
      <w:bookmarkStart w:id="14" w:name="_Toc7863"/>
      <w:r>
        <w:rPr>
          <w:rFonts w:hint="eastAsia"/>
          <w:b/>
          <w:bCs/>
        </w:rPr>
        <w:t>联系方式</w:t>
      </w:r>
      <w:bookmarkEnd w:id="14"/>
    </w:p>
    <w:p>
      <w:pPr>
        <w:pStyle w:val="7"/>
        <w:tabs>
          <w:tab w:val="left" w:pos="4174"/>
          <w:tab w:val="left" w:pos="5118"/>
          <w:tab w:val="left" w:pos="8687"/>
        </w:tabs>
        <w:spacing w:before="112" w:line="360" w:lineRule="auto"/>
        <w:ind w:left="919" w:right="612"/>
        <w:jc w:val="both"/>
      </w:pPr>
      <w:r>
        <w:rPr>
          <w:rFonts w:hint="eastAsia"/>
          <w:lang w:val="en-US"/>
        </w:rPr>
        <w:t>招标人</w:t>
      </w:r>
      <w:r>
        <w:rPr>
          <w:rFonts w:hint="eastAsia"/>
        </w:rPr>
        <w:t>：河南莫小仙食品有限公司</w:t>
      </w:r>
    </w:p>
    <w:p>
      <w:pPr>
        <w:pStyle w:val="7"/>
        <w:tabs>
          <w:tab w:val="left" w:pos="4174"/>
          <w:tab w:val="left" w:pos="5118"/>
          <w:tab w:val="left" w:pos="8687"/>
        </w:tabs>
        <w:spacing w:before="112" w:line="360" w:lineRule="auto"/>
        <w:ind w:left="919" w:right="612"/>
        <w:jc w:val="both"/>
      </w:pPr>
      <w:r>
        <w:rPr>
          <w:rFonts w:hint="eastAsia"/>
        </w:rPr>
        <w:t>地址：河南省商丘市民权县建业路南侧、蒲逸路东侧</w:t>
      </w:r>
    </w:p>
    <w:p>
      <w:pPr>
        <w:pStyle w:val="7"/>
        <w:tabs>
          <w:tab w:val="left" w:pos="4174"/>
          <w:tab w:val="left" w:pos="5118"/>
          <w:tab w:val="left" w:pos="8687"/>
        </w:tabs>
        <w:spacing w:before="112" w:line="360" w:lineRule="auto"/>
        <w:ind w:left="919" w:right="612"/>
        <w:jc w:val="both"/>
        <w:rPr>
          <w:lang w:val="en-US"/>
        </w:rPr>
      </w:pPr>
      <w:r>
        <w:rPr>
          <w:rFonts w:hint="eastAsia"/>
        </w:rPr>
        <w:t>联系人：</w:t>
      </w:r>
      <w:r>
        <w:rPr>
          <w:rFonts w:hint="eastAsia"/>
          <w:lang w:val="en-US"/>
        </w:rPr>
        <w:t>左铁麟</w:t>
      </w:r>
    </w:p>
    <w:p>
      <w:pPr>
        <w:pStyle w:val="7"/>
        <w:tabs>
          <w:tab w:val="left" w:pos="4174"/>
          <w:tab w:val="left" w:pos="5118"/>
          <w:tab w:val="left" w:pos="8687"/>
        </w:tabs>
        <w:spacing w:before="112" w:line="360" w:lineRule="auto"/>
        <w:ind w:left="919" w:right="612"/>
        <w:jc w:val="both"/>
      </w:pPr>
      <w:r>
        <w:rPr>
          <w:rFonts w:hint="eastAsia"/>
        </w:rPr>
        <w:t>联系电话：13971173863</w:t>
      </w:r>
    </w:p>
    <w:p>
      <w:pPr>
        <w:pStyle w:val="7"/>
        <w:tabs>
          <w:tab w:val="left" w:pos="4174"/>
          <w:tab w:val="left" w:pos="5118"/>
          <w:tab w:val="left" w:pos="8687"/>
        </w:tabs>
        <w:spacing w:before="112" w:line="360" w:lineRule="auto"/>
        <w:ind w:left="919" w:right="612"/>
        <w:jc w:val="both"/>
      </w:pPr>
      <w:r>
        <w:rPr>
          <w:rFonts w:hint="eastAsia"/>
        </w:rPr>
        <w:t>邮箱：master@moxiaoxian.cn</w:t>
      </w:r>
    </w:p>
    <w:p>
      <w:pPr>
        <w:pStyle w:val="7"/>
        <w:spacing w:line="360" w:lineRule="auto"/>
      </w:pPr>
      <w:r>
        <w:rPr>
          <w:rFonts w:hint="eastAsia"/>
        </w:rPr>
        <w:tab/>
      </w:r>
      <w:r>
        <w:rPr>
          <w:rFonts w:hint="eastAsia"/>
        </w:rPr>
        <w:tab/>
      </w:r>
    </w:p>
    <w:p>
      <w:pPr>
        <w:pStyle w:val="7"/>
        <w:spacing w:before="8" w:line="360" w:lineRule="auto"/>
      </w:pPr>
    </w:p>
    <w:p>
      <w:pPr>
        <w:pStyle w:val="7"/>
        <w:tabs>
          <w:tab w:val="left" w:pos="6755"/>
          <w:tab w:val="left" w:pos="7594"/>
          <w:tab w:val="left" w:pos="8433"/>
        </w:tabs>
        <w:spacing w:before="70" w:line="360" w:lineRule="auto"/>
        <w:ind w:left="6124"/>
        <w:rPr>
          <w:rFonts w:ascii="Times New Roman"/>
          <w:u w:val="single"/>
          <w:lang w:val="en-US"/>
        </w:rPr>
        <w:sectPr>
          <w:footerReference r:id="rId4" w:type="default"/>
          <w:pgSz w:w="11910" w:h="16840"/>
          <w:pgMar w:top="1600" w:right="1300" w:bottom="1100" w:left="1300" w:header="0" w:footer="918" w:gutter="0"/>
          <w:cols w:space="720" w:num="1"/>
        </w:sectPr>
      </w:pPr>
      <w:r>
        <w:rPr>
          <w:rFonts w:hint="eastAsia"/>
          <w:u w:val="single"/>
          <w:lang w:val="en-US"/>
        </w:rPr>
        <w:t>2022</w:t>
      </w:r>
      <w:r>
        <w:rPr>
          <w:rFonts w:hint="eastAsia"/>
        </w:rPr>
        <w:t>年</w:t>
      </w:r>
      <w:r>
        <w:rPr>
          <w:rFonts w:hint="eastAsia"/>
          <w:u w:val="single"/>
          <w:lang w:val="en-US"/>
        </w:rPr>
        <w:t>10</w:t>
      </w:r>
      <w:r>
        <w:rPr>
          <w:rFonts w:hint="eastAsia"/>
        </w:rPr>
        <w:t>月</w:t>
      </w:r>
      <w:r>
        <w:rPr>
          <w:rFonts w:hint="eastAsia"/>
          <w:u w:val="single"/>
          <w:lang w:val="en-US"/>
        </w:rPr>
        <w:t>12日</w:t>
      </w:r>
    </w:p>
    <w:p>
      <w:pPr>
        <w:pStyle w:val="7"/>
        <w:spacing w:before="9"/>
        <w:rPr>
          <w:sz w:val="23"/>
        </w:rPr>
      </w:pPr>
      <w:bookmarkStart w:id="15" w:name="_bookmark0"/>
      <w:bookmarkEnd w:id="15"/>
    </w:p>
    <w:p>
      <w:pPr>
        <w:pStyle w:val="3"/>
        <w:spacing w:before="360"/>
        <w:ind w:left="2" w:firstLine="0"/>
        <w:jc w:val="center"/>
      </w:pPr>
      <w:bookmarkStart w:id="16" w:name="第二章_申请人须知_"/>
      <w:bookmarkEnd w:id="16"/>
      <w:bookmarkStart w:id="17" w:name="_Toc30709"/>
      <w:r>
        <w:t>第二章 申请人须知</w:t>
      </w:r>
      <w:bookmarkEnd w:id="17"/>
    </w:p>
    <w:p>
      <w:pPr>
        <w:pStyle w:val="7"/>
        <w:rPr>
          <w:rFonts w:ascii="黑体"/>
          <w:sz w:val="26"/>
        </w:rPr>
      </w:pPr>
    </w:p>
    <w:p>
      <w:pPr>
        <w:pStyle w:val="4"/>
        <w:ind w:left="500"/>
        <w:rPr>
          <w:rFonts w:asciiTheme="minorEastAsia" w:hAnsiTheme="minorEastAsia" w:eastAsiaTheme="minorEastAsia" w:cstheme="minorEastAsia"/>
          <w:b/>
          <w:bCs/>
        </w:rPr>
      </w:pPr>
      <w:bookmarkStart w:id="18" w:name="_Toc30906"/>
      <w:r>
        <w:rPr>
          <w:rFonts w:hint="eastAsia" w:asciiTheme="minorEastAsia" w:hAnsiTheme="minorEastAsia" w:eastAsiaTheme="minorEastAsia" w:cstheme="minorEastAsia"/>
          <w:b/>
          <w:bCs/>
        </w:rPr>
        <w:t>申请人须知前附表</w:t>
      </w:r>
      <w:bookmarkEnd w:id="18"/>
    </w:p>
    <w:tbl>
      <w:tblPr>
        <w:tblStyle w:val="1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2938"/>
        <w:gridCol w:w="5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44" w:type="dxa"/>
          </w:tcPr>
          <w:p>
            <w:pPr>
              <w:pStyle w:val="19"/>
              <w:spacing w:before="110"/>
              <w:ind w:left="92" w:right="84"/>
              <w:jc w:val="center"/>
              <w:rPr>
                <w:b/>
                <w:sz w:val="21"/>
              </w:rPr>
            </w:pPr>
            <w:r>
              <w:rPr>
                <w:b/>
                <w:sz w:val="21"/>
              </w:rPr>
              <w:t>条款号</w:t>
            </w:r>
            <w:r>
              <w:rPr>
                <w:rFonts w:hint="eastAsia"/>
                <w:b/>
                <w:sz w:val="21"/>
              </w:rPr>
              <w:t>（</w:t>
            </w:r>
            <w:r>
              <w:rPr>
                <w:rFonts w:hint="eastAsia"/>
                <w:b/>
                <w:sz w:val="21"/>
                <w:lang w:val="en-US"/>
              </w:rPr>
              <w:t>总则</w:t>
            </w:r>
            <w:r>
              <w:rPr>
                <w:rFonts w:hint="eastAsia"/>
                <w:b/>
                <w:sz w:val="21"/>
              </w:rPr>
              <w:t>）</w:t>
            </w:r>
          </w:p>
        </w:tc>
        <w:tc>
          <w:tcPr>
            <w:tcW w:w="2938" w:type="dxa"/>
          </w:tcPr>
          <w:p>
            <w:pPr>
              <w:pStyle w:val="19"/>
              <w:spacing w:before="110"/>
              <w:ind w:left="175" w:right="165"/>
              <w:jc w:val="center"/>
              <w:rPr>
                <w:b/>
                <w:sz w:val="21"/>
              </w:rPr>
            </w:pPr>
            <w:r>
              <w:rPr>
                <w:b/>
                <w:sz w:val="21"/>
              </w:rPr>
              <w:t>条 款 名 称</w:t>
            </w:r>
          </w:p>
        </w:tc>
        <w:tc>
          <w:tcPr>
            <w:tcW w:w="5077" w:type="dxa"/>
          </w:tcPr>
          <w:p>
            <w:pPr>
              <w:pStyle w:val="19"/>
              <w:tabs>
                <w:tab w:val="left" w:pos="2064"/>
                <w:tab w:val="left" w:pos="2695"/>
                <w:tab w:val="left" w:pos="3329"/>
              </w:tabs>
              <w:spacing w:before="110"/>
              <w:ind w:left="1536"/>
              <w:rPr>
                <w:b/>
                <w:sz w:val="21"/>
              </w:rPr>
            </w:pPr>
            <w:r>
              <w:rPr>
                <w:b/>
                <w:sz w:val="21"/>
              </w:rPr>
              <w:t>编</w:t>
            </w:r>
            <w:r>
              <w:rPr>
                <w:b/>
                <w:sz w:val="21"/>
              </w:rPr>
              <w:tab/>
            </w:r>
            <w:r>
              <w:rPr>
                <w:b/>
                <w:sz w:val="21"/>
              </w:rPr>
              <w:t>列</w:t>
            </w:r>
            <w:r>
              <w:rPr>
                <w:b/>
                <w:sz w:val="21"/>
              </w:rPr>
              <w:tab/>
            </w:r>
            <w:r>
              <w:rPr>
                <w:b/>
                <w:sz w:val="21"/>
              </w:rPr>
              <w:t>内</w:t>
            </w:r>
            <w:r>
              <w:rPr>
                <w:b/>
                <w:sz w:val="21"/>
              </w:rPr>
              <w:tab/>
            </w:r>
            <w:r>
              <w:rPr>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1044" w:type="dxa"/>
          </w:tcPr>
          <w:p>
            <w:pPr>
              <w:pStyle w:val="19"/>
              <w:jc w:val="center"/>
              <w:rPr>
                <w:rFonts w:ascii="黑体"/>
              </w:rPr>
            </w:pPr>
          </w:p>
          <w:p>
            <w:pPr>
              <w:pStyle w:val="19"/>
              <w:jc w:val="center"/>
              <w:rPr>
                <w:rFonts w:ascii="黑体"/>
              </w:rPr>
            </w:pPr>
          </w:p>
          <w:p>
            <w:pPr>
              <w:pStyle w:val="19"/>
              <w:spacing w:before="160"/>
              <w:ind w:left="92" w:right="83"/>
              <w:jc w:val="center"/>
              <w:rPr>
                <w:rFonts w:ascii="Times New Roman"/>
                <w:sz w:val="21"/>
              </w:rPr>
            </w:pPr>
            <w:r>
              <w:rPr>
                <w:rFonts w:ascii="Times New Roman"/>
                <w:sz w:val="21"/>
              </w:rPr>
              <w:t>1.1.2</w:t>
            </w:r>
          </w:p>
        </w:tc>
        <w:tc>
          <w:tcPr>
            <w:tcW w:w="2938" w:type="dxa"/>
          </w:tcPr>
          <w:p>
            <w:pPr>
              <w:pStyle w:val="19"/>
              <w:jc w:val="center"/>
              <w:rPr>
                <w:rFonts w:ascii="黑体"/>
                <w:sz w:val="20"/>
              </w:rPr>
            </w:pPr>
          </w:p>
          <w:p>
            <w:pPr>
              <w:pStyle w:val="19"/>
              <w:jc w:val="center"/>
              <w:rPr>
                <w:rFonts w:ascii="黑体"/>
                <w:sz w:val="20"/>
              </w:rPr>
            </w:pPr>
          </w:p>
          <w:p>
            <w:pPr>
              <w:pStyle w:val="19"/>
              <w:spacing w:before="5"/>
              <w:jc w:val="center"/>
              <w:rPr>
                <w:rFonts w:ascii="黑体"/>
                <w:sz w:val="15"/>
              </w:rPr>
            </w:pPr>
          </w:p>
          <w:p>
            <w:pPr>
              <w:pStyle w:val="19"/>
              <w:ind w:left="177" w:right="165"/>
              <w:jc w:val="center"/>
              <w:rPr>
                <w:sz w:val="21"/>
              </w:rPr>
            </w:pPr>
            <w:r>
              <w:rPr>
                <w:sz w:val="21"/>
              </w:rPr>
              <w:t>招标人</w:t>
            </w:r>
          </w:p>
        </w:tc>
        <w:tc>
          <w:tcPr>
            <w:tcW w:w="5077" w:type="dxa"/>
          </w:tcPr>
          <w:p>
            <w:pPr>
              <w:pStyle w:val="7"/>
              <w:tabs>
                <w:tab w:val="left" w:pos="4174"/>
                <w:tab w:val="left" w:pos="5118"/>
                <w:tab w:val="left" w:pos="8687"/>
              </w:tabs>
              <w:spacing w:before="112"/>
              <w:ind w:right="612"/>
            </w:pPr>
            <w:r>
              <w:rPr>
                <w:rFonts w:hint="eastAsia"/>
                <w:lang w:val="en-US"/>
              </w:rPr>
              <w:t>招标人</w:t>
            </w:r>
            <w:r>
              <w:rPr>
                <w:rFonts w:hint="eastAsia"/>
              </w:rPr>
              <w:t>：河南莫小仙食品有限公司</w:t>
            </w:r>
          </w:p>
          <w:p>
            <w:pPr>
              <w:pStyle w:val="7"/>
              <w:tabs>
                <w:tab w:val="left" w:pos="4174"/>
                <w:tab w:val="left" w:pos="5118"/>
                <w:tab w:val="left" w:pos="8687"/>
              </w:tabs>
              <w:spacing w:before="112"/>
              <w:ind w:right="612"/>
            </w:pPr>
            <w:r>
              <w:rPr>
                <w:rFonts w:hint="eastAsia"/>
              </w:rPr>
              <w:t>地址：河南商丘民权县建业路南侧、蒲逸</w:t>
            </w:r>
            <w:r>
              <w:rPr>
                <w:rFonts w:hint="eastAsia"/>
                <w:lang w:val="en-US"/>
              </w:rPr>
              <w:t>路</w:t>
            </w:r>
            <w:r>
              <w:rPr>
                <w:rFonts w:hint="eastAsia"/>
              </w:rPr>
              <w:t>东侧</w:t>
            </w:r>
          </w:p>
          <w:p>
            <w:pPr>
              <w:pStyle w:val="7"/>
              <w:tabs>
                <w:tab w:val="left" w:pos="4174"/>
                <w:tab w:val="left" w:pos="5118"/>
                <w:tab w:val="left" w:pos="8687"/>
              </w:tabs>
              <w:spacing w:before="112"/>
              <w:ind w:right="612"/>
            </w:pPr>
            <w:r>
              <w:rPr>
                <w:rFonts w:hint="eastAsia"/>
              </w:rPr>
              <w:t>联系人：</w:t>
            </w:r>
            <w:r>
              <w:rPr>
                <w:rFonts w:hint="eastAsia"/>
                <w:lang w:val="en-US"/>
              </w:rPr>
              <w:t>左铁麟</w:t>
            </w:r>
          </w:p>
          <w:p>
            <w:pPr>
              <w:pStyle w:val="7"/>
              <w:tabs>
                <w:tab w:val="left" w:pos="4174"/>
                <w:tab w:val="left" w:pos="5118"/>
                <w:tab w:val="left" w:pos="8687"/>
              </w:tabs>
              <w:spacing w:before="112"/>
              <w:ind w:right="612"/>
            </w:pPr>
            <w:r>
              <w:rPr>
                <w:rFonts w:hint="eastAsia"/>
              </w:rPr>
              <w:t>联系电话：13971173863</w:t>
            </w:r>
          </w:p>
          <w:p>
            <w:pPr>
              <w:pStyle w:val="19"/>
              <w:rPr>
                <w:sz w:val="21"/>
              </w:rPr>
            </w:pPr>
            <w:r>
              <w:rPr>
                <w:rFonts w:hint="eastAsia"/>
                <w:sz w:val="21"/>
                <w:szCs w:val="21"/>
              </w:rPr>
              <w:t>邮箱：master@moxiaoxian.cn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044" w:type="dxa"/>
          </w:tcPr>
          <w:p>
            <w:pPr>
              <w:pStyle w:val="19"/>
              <w:spacing w:before="124"/>
              <w:ind w:left="92" w:right="83"/>
              <w:jc w:val="center"/>
              <w:rPr>
                <w:rFonts w:ascii="Times New Roman"/>
                <w:sz w:val="21"/>
              </w:rPr>
            </w:pPr>
            <w:r>
              <w:rPr>
                <w:rFonts w:ascii="Times New Roman"/>
                <w:sz w:val="21"/>
              </w:rPr>
              <w:t>1.1.</w:t>
            </w:r>
            <w:r>
              <w:rPr>
                <w:rFonts w:hint="eastAsia" w:ascii="Times New Roman"/>
                <w:sz w:val="21"/>
                <w:lang w:val="en-US"/>
              </w:rPr>
              <w:t>3</w:t>
            </w:r>
          </w:p>
        </w:tc>
        <w:tc>
          <w:tcPr>
            <w:tcW w:w="2938" w:type="dxa"/>
            <w:vAlign w:val="center"/>
          </w:tcPr>
          <w:p>
            <w:pPr>
              <w:pStyle w:val="19"/>
              <w:spacing w:before="110"/>
              <w:ind w:left="175" w:right="165"/>
              <w:jc w:val="center"/>
              <w:rPr>
                <w:sz w:val="21"/>
              </w:rPr>
            </w:pPr>
            <w:r>
              <w:rPr>
                <w:sz w:val="21"/>
              </w:rPr>
              <w:t>项目名称</w:t>
            </w:r>
          </w:p>
        </w:tc>
        <w:tc>
          <w:tcPr>
            <w:tcW w:w="5077" w:type="dxa"/>
          </w:tcPr>
          <w:p>
            <w:pPr>
              <w:pStyle w:val="19"/>
              <w:rPr>
                <w:sz w:val="21"/>
                <w:szCs w:val="21"/>
              </w:rPr>
            </w:pPr>
            <w:r>
              <w:rPr>
                <w:rFonts w:hint="eastAsia"/>
                <w:sz w:val="21"/>
                <w:szCs w:val="21"/>
              </w:rPr>
              <w:t>河南莫小仙食品有限公司年产1.8亿盒自</w:t>
            </w:r>
            <w:r>
              <w:rPr>
                <w:rFonts w:hint="eastAsia"/>
                <w:sz w:val="21"/>
                <w:szCs w:val="21"/>
                <w:lang w:val="en-US"/>
              </w:rPr>
              <w:t>热</w:t>
            </w:r>
            <w:r>
              <w:rPr>
                <w:rFonts w:hint="eastAsia"/>
                <w:sz w:val="21"/>
                <w:szCs w:val="21"/>
              </w:rPr>
              <w:t>及冲泡食品</w:t>
            </w:r>
            <w:r>
              <w:rPr>
                <w:rFonts w:hint="eastAsia"/>
                <w:sz w:val="21"/>
                <w:szCs w:val="21"/>
                <w:lang w:val="en-US"/>
              </w:rPr>
              <w:t>厂房</w:t>
            </w:r>
            <w:r>
              <w:rPr>
                <w:rFonts w:hint="eastAsia"/>
                <w:sz w:val="21"/>
                <w:szCs w:val="21"/>
              </w:rPr>
              <w:t>建设项目施工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44" w:type="dxa"/>
          </w:tcPr>
          <w:p>
            <w:pPr>
              <w:pStyle w:val="19"/>
              <w:spacing w:before="124"/>
              <w:ind w:left="92" w:right="83"/>
              <w:jc w:val="center"/>
              <w:rPr>
                <w:rFonts w:ascii="Times New Roman"/>
                <w:sz w:val="21"/>
              </w:rPr>
            </w:pPr>
            <w:r>
              <w:rPr>
                <w:rFonts w:ascii="Times New Roman"/>
                <w:sz w:val="21"/>
              </w:rPr>
              <w:t>1.1.</w:t>
            </w:r>
            <w:r>
              <w:rPr>
                <w:rFonts w:hint="eastAsia" w:ascii="Times New Roman"/>
                <w:sz w:val="21"/>
                <w:lang w:val="en-US"/>
              </w:rPr>
              <w:t>4</w:t>
            </w:r>
          </w:p>
        </w:tc>
        <w:tc>
          <w:tcPr>
            <w:tcW w:w="2938" w:type="dxa"/>
          </w:tcPr>
          <w:p>
            <w:pPr>
              <w:pStyle w:val="19"/>
              <w:spacing w:before="110"/>
              <w:ind w:left="175" w:right="165"/>
              <w:jc w:val="center"/>
              <w:rPr>
                <w:sz w:val="21"/>
              </w:rPr>
            </w:pPr>
            <w:r>
              <w:rPr>
                <w:sz w:val="21"/>
              </w:rPr>
              <w:t>建设地点</w:t>
            </w:r>
          </w:p>
        </w:tc>
        <w:tc>
          <w:tcPr>
            <w:tcW w:w="5077" w:type="dxa"/>
          </w:tcPr>
          <w:p>
            <w:pPr>
              <w:pStyle w:val="19"/>
              <w:rPr>
                <w:sz w:val="21"/>
                <w:szCs w:val="21"/>
              </w:rPr>
            </w:pPr>
            <w:r>
              <w:rPr>
                <w:rFonts w:hint="eastAsia"/>
                <w:sz w:val="21"/>
                <w:szCs w:val="21"/>
              </w:rPr>
              <w:t>河南省商丘市民权县建业路东段南侧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4" w:type="dxa"/>
          </w:tcPr>
          <w:p>
            <w:pPr>
              <w:pStyle w:val="19"/>
              <w:spacing w:before="124"/>
              <w:ind w:left="92" w:right="83"/>
              <w:jc w:val="center"/>
              <w:rPr>
                <w:rFonts w:ascii="Times New Roman"/>
                <w:sz w:val="21"/>
              </w:rPr>
            </w:pPr>
            <w:r>
              <w:rPr>
                <w:rFonts w:ascii="Times New Roman"/>
                <w:sz w:val="21"/>
              </w:rPr>
              <w:t>1.2.1</w:t>
            </w:r>
          </w:p>
        </w:tc>
        <w:tc>
          <w:tcPr>
            <w:tcW w:w="2938" w:type="dxa"/>
          </w:tcPr>
          <w:p>
            <w:pPr>
              <w:pStyle w:val="19"/>
              <w:spacing w:before="110"/>
              <w:ind w:left="175" w:right="165"/>
              <w:jc w:val="center"/>
              <w:rPr>
                <w:sz w:val="21"/>
              </w:rPr>
            </w:pPr>
            <w:r>
              <w:rPr>
                <w:sz w:val="21"/>
              </w:rPr>
              <w:t>资金来源</w:t>
            </w:r>
          </w:p>
        </w:tc>
        <w:tc>
          <w:tcPr>
            <w:tcW w:w="5077" w:type="dxa"/>
          </w:tcPr>
          <w:p>
            <w:pPr>
              <w:pStyle w:val="19"/>
              <w:rPr>
                <w:sz w:val="21"/>
                <w:szCs w:val="21"/>
              </w:rPr>
            </w:pPr>
            <w:r>
              <w:rPr>
                <w:rFonts w:hint="eastAsia"/>
                <w:sz w:val="21"/>
                <w:szCs w:val="21"/>
              </w:rPr>
              <w:t>由河南莫小仙食品有限公司自筹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44" w:type="dxa"/>
          </w:tcPr>
          <w:p>
            <w:pPr>
              <w:pStyle w:val="19"/>
              <w:spacing w:before="124"/>
              <w:ind w:left="92" w:right="83"/>
              <w:jc w:val="center"/>
              <w:rPr>
                <w:rFonts w:ascii="Times New Roman"/>
                <w:sz w:val="21"/>
              </w:rPr>
            </w:pPr>
            <w:r>
              <w:rPr>
                <w:rFonts w:ascii="Times New Roman"/>
                <w:sz w:val="21"/>
              </w:rPr>
              <w:t>1.2.2</w:t>
            </w:r>
          </w:p>
        </w:tc>
        <w:tc>
          <w:tcPr>
            <w:tcW w:w="2938" w:type="dxa"/>
          </w:tcPr>
          <w:p>
            <w:pPr>
              <w:pStyle w:val="19"/>
              <w:spacing w:before="110"/>
              <w:ind w:left="175" w:right="165"/>
              <w:jc w:val="center"/>
              <w:rPr>
                <w:sz w:val="21"/>
              </w:rPr>
            </w:pPr>
            <w:r>
              <w:rPr>
                <w:sz w:val="21"/>
              </w:rPr>
              <w:t>出资比例</w:t>
            </w:r>
          </w:p>
        </w:tc>
        <w:tc>
          <w:tcPr>
            <w:tcW w:w="5077" w:type="dxa"/>
          </w:tcPr>
          <w:p>
            <w:pPr>
              <w:pStyle w:val="19"/>
              <w:rPr>
                <w:sz w:val="21"/>
                <w:szCs w:val="21"/>
              </w:rPr>
            </w:pPr>
            <w:r>
              <w:rPr>
                <w:rFonts w:hint="eastAsia"/>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4" w:type="dxa"/>
          </w:tcPr>
          <w:p>
            <w:pPr>
              <w:pStyle w:val="19"/>
              <w:spacing w:before="124"/>
              <w:ind w:left="92" w:right="83"/>
              <w:jc w:val="center"/>
              <w:rPr>
                <w:rFonts w:ascii="Times New Roman"/>
                <w:sz w:val="21"/>
              </w:rPr>
            </w:pPr>
            <w:r>
              <w:rPr>
                <w:rFonts w:ascii="Times New Roman"/>
                <w:sz w:val="21"/>
              </w:rPr>
              <w:t>1.2.3</w:t>
            </w:r>
          </w:p>
        </w:tc>
        <w:tc>
          <w:tcPr>
            <w:tcW w:w="2938" w:type="dxa"/>
          </w:tcPr>
          <w:p>
            <w:pPr>
              <w:pStyle w:val="19"/>
              <w:spacing w:before="110"/>
              <w:ind w:left="175" w:right="165"/>
              <w:jc w:val="center"/>
              <w:rPr>
                <w:sz w:val="21"/>
              </w:rPr>
            </w:pPr>
            <w:r>
              <w:rPr>
                <w:sz w:val="21"/>
              </w:rPr>
              <w:t>资金落实情况</w:t>
            </w:r>
          </w:p>
        </w:tc>
        <w:tc>
          <w:tcPr>
            <w:tcW w:w="5077" w:type="dxa"/>
          </w:tcPr>
          <w:p>
            <w:pPr>
              <w:pStyle w:val="19"/>
              <w:rPr>
                <w:sz w:val="21"/>
                <w:szCs w:val="21"/>
              </w:rPr>
            </w:pPr>
            <w:r>
              <w:rPr>
                <w:rFonts w:hint="eastAsia"/>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44" w:type="dxa"/>
            <w:vAlign w:val="center"/>
          </w:tcPr>
          <w:p>
            <w:pPr>
              <w:pStyle w:val="19"/>
              <w:spacing w:before="129"/>
              <w:ind w:left="92" w:right="83"/>
              <w:jc w:val="center"/>
              <w:rPr>
                <w:rFonts w:ascii="Times New Roman"/>
                <w:sz w:val="21"/>
              </w:rPr>
            </w:pPr>
            <w:r>
              <w:rPr>
                <w:rFonts w:ascii="Times New Roman"/>
                <w:sz w:val="21"/>
              </w:rPr>
              <w:t>1.3.1</w:t>
            </w:r>
          </w:p>
        </w:tc>
        <w:tc>
          <w:tcPr>
            <w:tcW w:w="2938" w:type="dxa"/>
            <w:vAlign w:val="center"/>
          </w:tcPr>
          <w:p>
            <w:pPr>
              <w:pStyle w:val="19"/>
              <w:spacing w:before="115"/>
              <w:ind w:left="175" w:right="165"/>
              <w:jc w:val="center"/>
              <w:rPr>
                <w:sz w:val="21"/>
              </w:rPr>
            </w:pPr>
            <w:r>
              <w:rPr>
                <w:sz w:val="21"/>
              </w:rPr>
              <w:t>招标范围</w:t>
            </w:r>
          </w:p>
        </w:tc>
        <w:tc>
          <w:tcPr>
            <w:tcW w:w="5077" w:type="dxa"/>
          </w:tcPr>
          <w:p>
            <w:pPr>
              <w:pStyle w:val="9"/>
              <w:spacing w:line="360" w:lineRule="auto"/>
              <w:rPr>
                <w:rFonts w:hAnsi="宋体"/>
                <w:sz w:val="21"/>
              </w:rPr>
            </w:pPr>
            <w:r>
              <w:rPr>
                <w:rFonts w:hint="eastAsia" w:hAnsi="宋体"/>
                <w:sz w:val="21"/>
              </w:rPr>
              <w:t>范围：</w:t>
            </w:r>
          </w:p>
          <w:p>
            <w:pPr>
              <w:pStyle w:val="9"/>
              <w:spacing w:line="360" w:lineRule="auto"/>
              <w:rPr>
                <w:rFonts w:hAnsi="宋体"/>
                <w:sz w:val="21"/>
              </w:rPr>
            </w:pPr>
            <w:r>
              <w:rPr>
                <w:rFonts w:hint="eastAsia" w:hAnsi="宋体"/>
                <w:color w:val="000000"/>
                <w:sz w:val="21"/>
              </w:rPr>
              <w:t>一个标段包含：</w:t>
            </w:r>
            <w:r>
              <w:rPr>
                <w:rFonts w:hint="eastAsia" w:ascii="����" w:hAnsi="����"/>
                <w:sz w:val="21"/>
                <w:shd w:val="clear" w:color="auto" w:fill="FFFFFF"/>
              </w:rPr>
              <w:t>河南莫小仙食品有限公司年产1.8亿盒自</w:t>
            </w:r>
            <w:r>
              <w:rPr>
                <w:rFonts w:hint="eastAsia" w:ascii="����" w:hAnsi="����"/>
                <w:sz w:val="21"/>
                <w:shd w:val="clear" w:color="auto" w:fill="FFFFFF"/>
                <w:lang w:val="en-US"/>
              </w:rPr>
              <w:t>热</w:t>
            </w:r>
            <w:r>
              <w:rPr>
                <w:rFonts w:hint="eastAsia" w:ascii="����" w:hAnsi="����"/>
                <w:sz w:val="21"/>
                <w:shd w:val="clear" w:color="auto" w:fill="FFFFFF"/>
              </w:rPr>
              <w:t>及冲泡食品</w:t>
            </w:r>
            <w:r>
              <w:rPr>
                <w:rFonts w:hint="eastAsia" w:ascii="����" w:hAnsi="����"/>
                <w:sz w:val="21"/>
                <w:shd w:val="clear" w:color="auto" w:fill="FFFFFF"/>
                <w:lang w:val="en-US"/>
              </w:rPr>
              <w:t>厂房</w:t>
            </w:r>
            <w:r>
              <w:rPr>
                <w:rFonts w:hint="eastAsia" w:ascii="����" w:hAnsi="����"/>
                <w:sz w:val="21"/>
                <w:shd w:val="clear" w:color="auto" w:fill="FFFFFF"/>
              </w:rPr>
              <w:t>建设项目施工</w:t>
            </w:r>
            <w:r>
              <w:rPr>
                <w:rFonts w:hint="eastAsia"/>
                <w:sz w:val="21"/>
                <w:shd w:val="clear" w:color="auto" w:fill="FFFFFF"/>
                <w:lang w:val="en-US"/>
              </w:rPr>
              <w:t>(注：工程仅为建筑工程不含内部装修工程)</w:t>
            </w:r>
          </w:p>
          <w:p>
            <w:pPr>
              <w:pStyle w:val="19"/>
              <w:rPr>
                <w:rFonts w:ascii="Times New Roman"/>
                <w:sz w:val="20"/>
              </w:rPr>
            </w:pPr>
            <w:r>
              <w:rPr>
                <w:rFonts w:hint="eastAsia"/>
                <w:sz w:val="21"/>
                <w:szCs w:val="21"/>
              </w:rPr>
              <w:t>内容：具体详见招标工程量清单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044" w:type="dxa"/>
            <w:vAlign w:val="center"/>
          </w:tcPr>
          <w:p>
            <w:pPr>
              <w:pStyle w:val="19"/>
              <w:ind w:right="83" w:firstLine="210" w:firstLineChars="100"/>
              <w:jc w:val="center"/>
              <w:rPr>
                <w:rFonts w:ascii="Times New Roman"/>
                <w:sz w:val="21"/>
              </w:rPr>
            </w:pPr>
            <w:r>
              <w:rPr>
                <w:rFonts w:ascii="Times New Roman"/>
                <w:sz w:val="21"/>
              </w:rPr>
              <w:t>1.3.2</w:t>
            </w:r>
          </w:p>
        </w:tc>
        <w:tc>
          <w:tcPr>
            <w:tcW w:w="2938" w:type="dxa"/>
            <w:vAlign w:val="center"/>
          </w:tcPr>
          <w:p>
            <w:pPr>
              <w:pStyle w:val="19"/>
              <w:ind w:right="165" w:firstLine="1050" w:firstLineChars="500"/>
              <w:jc w:val="both"/>
              <w:rPr>
                <w:sz w:val="21"/>
              </w:rPr>
            </w:pPr>
            <w:r>
              <w:rPr>
                <w:sz w:val="21"/>
              </w:rPr>
              <w:t>计划工期</w:t>
            </w:r>
          </w:p>
        </w:tc>
        <w:tc>
          <w:tcPr>
            <w:tcW w:w="5077" w:type="dxa"/>
          </w:tcPr>
          <w:p>
            <w:pPr>
              <w:pStyle w:val="19"/>
              <w:tabs>
                <w:tab w:val="left" w:pos="2418"/>
                <w:tab w:val="left" w:pos="3258"/>
                <w:tab w:val="left" w:pos="4098"/>
              </w:tabs>
              <w:spacing w:before="20" w:line="400" w:lineRule="exact"/>
              <w:ind w:right="756"/>
              <w:rPr>
                <w:spacing w:val="-17"/>
                <w:sz w:val="21"/>
              </w:rPr>
            </w:pPr>
            <w:r>
              <w:rPr>
                <w:sz w:val="21"/>
              </w:rPr>
              <w:t>计划开工日期：</w:t>
            </w:r>
            <w:r>
              <w:rPr>
                <w:sz w:val="21"/>
                <w:u w:val="single"/>
              </w:rPr>
              <w:t xml:space="preserve"> </w:t>
            </w:r>
            <w:r>
              <w:rPr>
                <w:rFonts w:hint="eastAsia"/>
                <w:sz w:val="21"/>
                <w:u w:val="single"/>
                <w:lang w:val="en-US"/>
              </w:rPr>
              <w:t xml:space="preserve">2022 </w:t>
            </w:r>
            <w:r>
              <w:rPr>
                <w:sz w:val="21"/>
              </w:rPr>
              <w:t>年</w:t>
            </w:r>
            <w:r>
              <w:rPr>
                <w:sz w:val="21"/>
                <w:u w:val="single"/>
              </w:rPr>
              <w:t xml:space="preserve"> </w:t>
            </w:r>
            <w:r>
              <w:rPr>
                <w:rFonts w:hint="eastAsia"/>
                <w:sz w:val="21"/>
                <w:u w:val="single"/>
                <w:lang w:val="en-US"/>
              </w:rPr>
              <w:t>12</w:t>
            </w:r>
            <w:r>
              <w:rPr>
                <w:sz w:val="21"/>
              </w:rPr>
              <w:t>月</w:t>
            </w:r>
            <w:r>
              <w:rPr>
                <w:sz w:val="21"/>
                <w:u w:val="single"/>
              </w:rPr>
              <w:t xml:space="preserve"> </w:t>
            </w:r>
            <w:r>
              <w:rPr>
                <w:rFonts w:hint="eastAsia"/>
                <w:sz w:val="21"/>
                <w:u w:val="single"/>
                <w:lang w:val="en-US"/>
              </w:rPr>
              <w:t xml:space="preserve">8 </w:t>
            </w:r>
            <w:r>
              <w:rPr>
                <w:spacing w:val="-17"/>
                <w:sz w:val="21"/>
              </w:rPr>
              <w:t>日</w:t>
            </w:r>
          </w:p>
          <w:p>
            <w:pPr>
              <w:pStyle w:val="19"/>
              <w:tabs>
                <w:tab w:val="left" w:pos="2418"/>
                <w:tab w:val="left" w:pos="3258"/>
                <w:tab w:val="left" w:pos="4098"/>
              </w:tabs>
              <w:spacing w:before="20" w:line="400" w:lineRule="exact"/>
              <w:ind w:right="756"/>
              <w:rPr>
                <w:sz w:val="21"/>
              </w:rPr>
            </w:pPr>
            <w:r>
              <w:rPr>
                <w:rFonts w:hint="eastAsia"/>
                <w:color w:val="FF0000"/>
                <w:sz w:val="21"/>
                <w:lang w:val="en-US"/>
              </w:rPr>
              <w:t xml:space="preserve"> </w:t>
            </w:r>
            <w:r>
              <w:rPr>
                <w:color w:val="FF0000"/>
                <w:sz w:val="21"/>
              </w:rPr>
              <w:t>计划竣工日期：</w:t>
            </w:r>
            <w:r>
              <w:rPr>
                <w:color w:val="FF0000"/>
                <w:sz w:val="21"/>
                <w:u w:val="single"/>
              </w:rPr>
              <w:t xml:space="preserve"> </w:t>
            </w:r>
            <w:r>
              <w:rPr>
                <w:color w:val="FF0000"/>
                <w:sz w:val="21"/>
                <w:u w:val="single"/>
              </w:rPr>
              <w:tab/>
            </w:r>
            <w:r>
              <w:rPr>
                <w:color w:val="FF0000"/>
                <w:sz w:val="21"/>
              </w:rPr>
              <w:t>年</w:t>
            </w:r>
            <w:r>
              <w:rPr>
                <w:color w:val="FF0000"/>
                <w:sz w:val="21"/>
                <w:u w:val="single"/>
              </w:rPr>
              <w:t xml:space="preserve"> </w:t>
            </w:r>
            <w:r>
              <w:rPr>
                <w:color w:val="FF0000"/>
                <w:sz w:val="21"/>
                <w:u w:val="single"/>
              </w:rPr>
              <w:tab/>
            </w:r>
            <w:r>
              <w:rPr>
                <w:color w:val="FF0000"/>
                <w:sz w:val="21"/>
              </w:rPr>
              <w:t>月</w:t>
            </w:r>
            <w:r>
              <w:rPr>
                <w:color w:val="FF0000"/>
                <w:sz w:val="21"/>
                <w:u w:val="single"/>
              </w:rPr>
              <w:t xml:space="preserve"> </w:t>
            </w:r>
            <w:r>
              <w:rPr>
                <w:color w:val="FF0000"/>
                <w:sz w:val="21"/>
                <w:u w:val="single"/>
              </w:rPr>
              <w:tab/>
            </w:r>
            <w:r>
              <w:rPr>
                <w:color w:val="FF0000"/>
                <w:spacing w:val="-17"/>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4" w:type="dxa"/>
          </w:tcPr>
          <w:p>
            <w:pPr>
              <w:pStyle w:val="19"/>
              <w:spacing w:before="124"/>
              <w:ind w:left="92" w:right="83"/>
              <w:jc w:val="center"/>
              <w:rPr>
                <w:rFonts w:ascii="Times New Roman"/>
                <w:sz w:val="21"/>
              </w:rPr>
            </w:pPr>
            <w:r>
              <w:rPr>
                <w:rFonts w:ascii="Times New Roman"/>
                <w:sz w:val="21"/>
              </w:rPr>
              <w:t>1.3.3</w:t>
            </w:r>
          </w:p>
        </w:tc>
        <w:tc>
          <w:tcPr>
            <w:tcW w:w="2938" w:type="dxa"/>
          </w:tcPr>
          <w:p>
            <w:pPr>
              <w:pStyle w:val="19"/>
              <w:spacing w:before="110"/>
              <w:ind w:left="175" w:right="165"/>
              <w:jc w:val="center"/>
              <w:rPr>
                <w:sz w:val="21"/>
              </w:rPr>
            </w:pPr>
            <w:r>
              <w:rPr>
                <w:sz w:val="21"/>
              </w:rPr>
              <w:t>质量要求</w:t>
            </w:r>
          </w:p>
        </w:tc>
        <w:tc>
          <w:tcPr>
            <w:tcW w:w="5077" w:type="dxa"/>
          </w:tcPr>
          <w:p>
            <w:pPr>
              <w:pStyle w:val="19"/>
              <w:rPr>
                <w:rFonts w:ascii="Times New Roman"/>
                <w:sz w:val="20"/>
              </w:rPr>
            </w:pPr>
            <w:r>
              <w:rPr>
                <w:rFonts w:hint="eastAsia" w:ascii="����" w:hAnsi="����"/>
                <w:sz w:val="21"/>
                <w:szCs w:val="21"/>
                <w:shd w:val="clear" w:color="auto" w:fill="FFFFFF"/>
                <w:lang w:val="en-US"/>
              </w:rPr>
              <w:t>符合现行施工质量验收规范合格标准。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1044" w:type="dxa"/>
          </w:tcPr>
          <w:p>
            <w:pPr>
              <w:pStyle w:val="19"/>
              <w:jc w:val="center"/>
              <w:rPr>
                <w:rFonts w:ascii="黑体"/>
              </w:rPr>
            </w:pPr>
          </w:p>
          <w:p>
            <w:pPr>
              <w:pStyle w:val="19"/>
              <w:jc w:val="center"/>
              <w:rPr>
                <w:rFonts w:ascii="黑体"/>
              </w:rPr>
            </w:pPr>
          </w:p>
          <w:p>
            <w:pPr>
              <w:pStyle w:val="19"/>
              <w:jc w:val="center"/>
              <w:rPr>
                <w:rFonts w:ascii="黑体"/>
              </w:rPr>
            </w:pPr>
          </w:p>
          <w:p>
            <w:pPr>
              <w:pStyle w:val="19"/>
              <w:spacing w:before="9"/>
              <w:jc w:val="center"/>
              <w:rPr>
                <w:rFonts w:ascii="黑体"/>
                <w:sz w:val="21"/>
              </w:rPr>
            </w:pPr>
          </w:p>
          <w:p>
            <w:pPr>
              <w:pStyle w:val="19"/>
              <w:ind w:left="92" w:right="83"/>
              <w:jc w:val="center"/>
              <w:rPr>
                <w:rFonts w:ascii="Times New Roman"/>
                <w:sz w:val="21"/>
              </w:rPr>
            </w:pPr>
          </w:p>
          <w:p>
            <w:pPr>
              <w:pStyle w:val="19"/>
              <w:ind w:left="92" w:right="83"/>
              <w:jc w:val="center"/>
              <w:rPr>
                <w:rFonts w:ascii="Times New Roman"/>
                <w:sz w:val="21"/>
              </w:rPr>
            </w:pPr>
          </w:p>
          <w:p>
            <w:pPr>
              <w:pStyle w:val="19"/>
              <w:ind w:left="92" w:right="83"/>
              <w:jc w:val="center"/>
              <w:rPr>
                <w:rFonts w:ascii="Times New Roman"/>
                <w:sz w:val="21"/>
              </w:rPr>
            </w:pPr>
          </w:p>
          <w:p>
            <w:pPr>
              <w:pStyle w:val="19"/>
              <w:ind w:left="92" w:right="83"/>
              <w:jc w:val="center"/>
              <w:rPr>
                <w:rFonts w:ascii="Times New Roman"/>
                <w:sz w:val="21"/>
              </w:rPr>
            </w:pPr>
            <w:r>
              <w:rPr>
                <w:rFonts w:ascii="Times New Roman"/>
                <w:sz w:val="21"/>
              </w:rPr>
              <w:t>1.4.1</w:t>
            </w:r>
          </w:p>
        </w:tc>
        <w:tc>
          <w:tcPr>
            <w:tcW w:w="2938" w:type="dxa"/>
          </w:tcPr>
          <w:p>
            <w:pPr>
              <w:pStyle w:val="19"/>
              <w:jc w:val="center"/>
              <w:rPr>
                <w:rFonts w:ascii="黑体"/>
                <w:sz w:val="20"/>
              </w:rPr>
            </w:pPr>
          </w:p>
          <w:p>
            <w:pPr>
              <w:pStyle w:val="19"/>
              <w:jc w:val="center"/>
              <w:rPr>
                <w:rFonts w:ascii="黑体"/>
                <w:sz w:val="20"/>
              </w:rPr>
            </w:pPr>
          </w:p>
          <w:p>
            <w:pPr>
              <w:pStyle w:val="19"/>
              <w:jc w:val="center"/>
              <w:rPr>
                <w:rFonts w:ascii="黑体"/>
                <w:sz w:val="20"/>
              </w:rPr>
            </w:pPr>
          </w:p>
          <w:p>
            <w:pPr>
              <w:pStyle w:val="19"/>
              <w:spacing w:before="7"/>
              <w:jc w:val="center"/>
              <w:rPr>
                <w:rFonts w:ascii="黑体"/>
                <w:sz w:val="26"/>
              </w:rPr>
            </w:pPr>
          </w:p>
          <w:p>
            <w:pPr>
              <w:pStyle w:val="19"/>
              <w:spacing w:before="1"/>
              <w:ind w:right="165"/>
              <w:jc w:val="center"/>
              <w:rPr>
                <w:sz w:val="21"/>
              </w:rPr>
            </w:pPr>
          </w:p>
          <w:p>
            <w:pPr>
              <w:pStyle w:val="19"/>
              <w:spacing w:before="1"/>
              <w:ind w:right="165"/>
              <w:jc w:val="center"/>
              <w:rPr>
                <w:sz w:val="21"/>
              </w:rPr>
            </w:pPr>
          </w:p>
          <w:p>
            <w:pPr>
              <w:pStyle w:val="19"/>
              <w:spacing w:before="1"/>
              <w:ind w:right="165"/>
              <w:jc w:val="center"/>
              <w:rPr>
                <w:sz w:val="21"/>
              </w:rPr>
            </w:pPr>
          </w:p>
          <w:p>
            <w:pPr>
              <w:pStyle w:val="19"/>
              <w:spacing w:before="1"/>
              <w:ind w:right="165"/>
              <w:jc w:val="center"/>
              <w:rPr>
                <w:sz w:val="21"/>
              </w:rPr>
            </w:pPr>
            <w:r>
              <w:rPr>
                <w:sz w:val="21"/>
              </w:rPr>
              <w:t>申请人资质条件、能力和信誉</w:t>
            </w:r>
          </w:p>
        </w:tc>
        <w:tc>
          <w:tcPr>
            <w:tcW w:w="5077" w:type="dxa"/>
          </w:tcPr>
          <w:p>
            <w:pPr>
              <w:widowControl/>
              <w:spacing w:line="360" w:lineRule="auto"/>
              <w:rPr>
                <w:color w:val="FF0000"/>
                <w:sz w:val="21"/>
                <w:szCs w:val="20"/>
                <w:lang w:val="en-US"/>
              </w:rPr>
            </w:pPr>
            <w:r>
              <w:rPr>
                <w:rFonts w:hint="eastAsia"/>
                <w:sz w:val="21"/>
                <w:szCs w:val="20"/>
                <w:lang w:val="en-US"/>
              </w:rPr>
              <w:t>1.营业执照：</w:t>
            </w:r>
            <w:r>
              <w:rPr>
                <w:rFonts w:hint="eastAsia"/>
                <w:bCs/>
                <w:sz w:val="21"/>
                <w:szCs w:val="20"/>
              </w:rPr>
              <w:t>本次招标要求投标人具有独立承担民事责任的能力，提供企业法人营业执照副本、税务登记证副本、组织机构代码证副本（已完成三证合一的提供统一社会信用代码的营业执照副本）或事业单位法人证书、组织机构代码证副本或民办非企业单位登记证书、税务登记证副本、组织机构代码证副本（已完成三证合一的提供统一社会信用代码的民办非企业单位登记证书）；非独立法人分支机构参加需提供具有独立法人资格的总公司针对本项目的授权书原件，并提供三证或三证合一营业执照副本，</w:t>
            </w:r>
            <w:r>
              <w:rPr>
                <w:rFonts w:hint="eastAsia"/>
                <w:sz w:val="21"/>
                <w:szCs w:val="20"/>
              </w:rPr>
              <w:t>独立法人及其非独立法人分支机构不能同时参与本项目投标：</w:t>
            </w:r>
            <w:r>
              <w:rPr>
                <w:rFonts w:hint="eastAsia"/>
                <w:sz w:val="21"/>
                <w:szCs w:val="20"/>
              </w:rPr>
              <w:sym w:font="Wingdings" w:char="F081"/>
            </w:r>
            <w:r>
              <w:rPr>
                <w:rFonts w:hint="eastAsia"/>
                <w:sz w:val="21"/>
                <w:szCs w:val="20"/>
              </w:rPr>
              <w:t>独立法人委托其分支机构参与的，仅能委托一家分支机构参与投标，委托多个分支机构参与的，其投标资格均无效；</w:t>
            </w:r>
            <w:r>
              <w:rPr>
                <w:rFonts w:hint="eastAsia"/>
                <w:sz w:val="21"/>
                <w:szCs w:val="20"/>
              </w:rPr>
              <w:sym w:font="Wingdings" w:char="F082"/>
            </w:r>
            <w:r>
              <w:rPr>
                <w:rFonts w:hint="eastAsia"/>
                <w:sz w:val="21"/>
                <w:szCs w:val="20"/>
              </w:rPr>
              <w:t>独立法人及其非独立法人分支机构同时参与的，仅保留独立法人的投标资格，其非独立法人分支机构投标资格无效。</w:t>
            </w:r>
          </w:p>
          <w:p>
            <w:pPr>
              <w:widowControl/>
              <w:spacing w:line="360" w:lineRule="auto"/>
              <w:rPr>
                <w:sz w:val="21"/>
                <w:szCs w:val="20"/>
                <w:lang w:val="en-US"/>
              </w:rPr>
            </w:pPr>
            <w:r>
              <w:rPr>
                <w:rFonts w:hint="eastAsia"/>
                <w:sz w:val="21"/>
                <w:szCs w:val="20"/>
                <w:lang w:val="en-US"/>
              </w:rPr>
              <w:t>2.安全生产许可证：</w:t>
            </w:r>
            <w:r>
              <w:rPr>
                <w:rFonts w:hint="eastAsia"/>
                <w:bCs/>
                <w:sz w:val="21"/>
                <w:szCs w:val="20"/>
              </w:rPr>
              <w:t>具有有效的安全生产许可证，并在人员、设备、资金等方面具有相应的施工能力。</w:t>
            </w:r>
          </w:p>
          <w:p>
            <w:pPr>
              <w:spacing w:line="360" w:lineRule="auto"/>
              <w:rPr>
                <w:sz w:val="21"/>
                <w:szCs w:val="20"/>
              </w:rPr>
            </w:pPr>
            <w:r>
              <w:rPr>
                <w:rFonts w:hint="eastAsia"/>
                <w:sz w:val="21"/>
                <w:szCs w:val="20"/>
                <w:lang w:val="en-US"/>
              </w:rPr>
              <w:t>3</w:t>
            </w:r>
            <w:r>
              <w:rPr>
                <w:rFonts w:hint="eastAsia"/>
                <w:sz w:val="21"/>
                <w:szCs w:val="20"/>
              </w:rPr>
              <w:t>.资质要求：投标人须同时满足以下要求：投标人须具备国家建设行政主管部门核发的</w:t>
            </w:r>
            <w:r>
              <w:rPr>
                <w:rFonts w:hint="eastAsia"/>
                <w:sz w:val="21"/>
                <w:szCs w:val="20"/>
                <w:lang w:val="en-US"/>
              </w:rPr>
              <w:t>房屋</w:t>
            </w:r>
            <w:r>
              <w:rPr>
                <w:rFonts w:hint="eastAsia"/>
                <w:sz w:val="21"/>
                <w:szCs w:val="20"/>
              </w:rPr>
              <w:t>建筑工程施工总承包</w:t>
            </w:r>
            <w:r>
              <w:rPr>
                <w:rFonts w:hint="eastAsia"/>
                <w:sz w:val="21"/>
                <w:szCs w:val="20"/>
                <w:lang w:val="en-US"/>
              </w:rPr>
              <w:t>贰</w:t>
            </w:r>
            <w:r>
              <w:rPr>
                <w:rFonts w:hint="eastAsia"/>
                <w:sz w:val="21"/>
                <w:szCs w:val="20"/>
              </w:rPr>
              <w:t>级资质的单位，具有独立承担民事责任的能力。</w:t>
            </w:r>
          </w:p>
          <w:p>
            <w:pPr>
              <w:spacing w:line="360" w:lineRule="auto"/>
              <w:rPr>
                <w:sz w:val="21"/>
                <w:szCs w:val="20"/>
              </w:rPr>
            </w:pPr>
            <w:r>
              <w:rPr>
                <w:rFonts w:hint="eastAsia"/>
                <w:sz w:val="21"/>
                <w:szCs w:val="20"/>
                <w:lang w:val="en-US"/>
              </w:rPr>
              <w:t>4.项目经理资格：</w:t>
            </w:r>
            <w:r>
              <w:rPr>
                <w:rFonts w:hint="eastAsia"/>
                <w:sz w:val="21"/>
                <w:szCs w:val="20"/>
              </w:rPr>
              <w:t>申请人拟担任本招标项目的项目经理应具备有效的贰级及以上建筑工程（专业）注册建造师执业资格，并持有安全生产考核合格证书，且需注册在申请人单位。</w:t>
            </w:r>
          </w:p>
          <w:p>
            <w:pPr>
              <w:spacing w:line="360" w:lineRule="auto"/>
              <w:rPr>
                <w:sz w:val="21"/>
                <w:szCs w:val="20"/>
              </w:rPr>
            </w:pPr>
            <w:r>
              <w:rPr>
                <w:rFonts w:hint="eastAsia"/>
                <w:sz w:val="21"/>
                <w:szCs w:val="20"/>
                <w:lang w:val="en-US"/>
              </w:rPr>
              <w:t>5</w:t>
            </w:r>
            <w:r>
              <w:rPr>
                <w:rFonts w:hint="eastAsia"/>
                <w:sz w:val="21"/>
                <w:szCs w:val="20"/>
              </w:rPr>
              <w:t>.满足类似项目业绩要求：近三年2019年1月1日至今具有3个或3个以上的类似工程业绩。</w:t>
            </w:r>
          </w:p>
          <w:p>
            <w:pPr>
              <w:spacing w:line="360" w:lineRule="auto"/>
              <w:rPr>
                <w:sz w:val="21"/>
                <w:szCs w:val="20"/>
                <w:lang w:val="en-US"/>
              </w:rPr>
            </w:pPr>
            <w:r>
              <w:rPr>
                <w:rFonts w:hint="eastAsia"/>
                <w:sz w:val="21"/>
                <w:szCs w:val="20"/>
                <w:lang w:val="en-US"/>
              </w:rPr>
              <w:t>6.信誉：具有良好的商业信誉，申请人在申请截止时间前未被“信用中国（www.creditchina.gov.cn）”网站列入经营异常名录、严重失信主体、重大税收违法失信主体；未被“中国执行信息公开网（http://zxgk.court.gov.cn）”纳入“失信被执行人名单”。</w:t>
            </w:r>
          </w:p>
          <w:p>
            <w:pPr>
              <w:spacing w:line="360" w:lineRule="auto"/>
              <w:rPr>
                <w:sz w:val="21"/>
                <w:szCs w:val="20"/>
                <w:lang w:val="en-US"/>
              </w:rPr>
            </w:pPr>
            <w:r>
              <w:rPr>
                <w:rFonts w:hint="eastAsia"/>
                <w:sz w:val="21"/>
                <w:szCs w:val="20"/>
                <w:lang w:val="en-US"/>
              </w:rPr>
              <w:t>7.财务状况：近3个年度2019年1月1日至今经第三方审计机构审计的审计报告及财务报表（包括资产负债表、利润表、现金流量表），若企业成立不足三年的，则需提供企业成立至今经第三方审计单位出具的财务资料；成立不满1年的，提供自成立至今的财务报表（包括资产负债表、利润表、现金流量表）。</w:t>
            </w:r>
          </w:p>
          <w:p>
            <w:pPr>
              <w:spacing w:line="360" w:lineRule="auto"/>
              <w:rPr>
                <w:sz w:val="21"/>
                <w:szCs w:val="20"/>
                <w:lang w:val="en-US"/>
              </w:rPr>
            </w:pPr>
            <w:r>
              <w:rPr>
                <w:rFonts w:hint="eastAsia"/>
                <w:sz w:val="21"/>
                <w:szCs w:val="20"/>
                <w:lang w:val="en-US"/>
              </w:rPr>
              <w:t>8.其他要求：企业注册地不在河南省行政区域内的省外企业，须提供在有效期内的《河南省省外建筑企业入河南承揽业务验证登记证》或带二维码的《河南省省外施工、监理企业入河南承揽业务省厅基本信息录入证》或带二维码的《河南省省外建筑企业入河南信息报送电子登记表》扫描件（如需）。</w:t>
            </w:r>
          </w:p>
          <w:p>
            <w:pPr>
              <w:spacing w:line="360" w:lineRule="auto"/>
              <w:rPr>
                <w:sz w:val="21"/>
                <w:szCs w:val="20"/>
                <w:lang w:val="en-US"/>
              </w:rPr>
            </w:pPr>
            <w:r>
              <w:rPr>
                <w:color w:val="C00000"/>
                <w:sz w:val="21"/>
                <w:szCs w:val="20"/>
                <w:lang w:val="en-US"/>
              </w:rPr>
              <w:t>注：以上</w:t>
            </w:r>
            <w:r>
              <w:rPr>
                <w:rFonts w:hint="eastAsia"/>
                <w:color w:val="C00000"/>
                <w:sz w:val="21"/>
                <w:szCs w:val="20"/>
                <w:lang w:val="en-US"/>
              </w:rPr>
              <w:t>所需</w:t>
            </w:r>
            <w:r>
              <w:rPr>
                <w:color w:val="C00000"/>
                <w:sz w:val="21"/>
                <w:szCs w:val="20"/>
                <w:lang w:val="en-US"/>
              </w:rPr>
              <w:t>文件均以盖公章后之扫描件pdf形式发送至指定邮箱。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tcPr>
          <w:p>
            <w:pPr>
              <w:pStyle w:val="19"/>
              <w:spacing w:before="4"/>
              <w:jc w:val="center"/>
              <w:rPr>
                <w:rFonts w:ascii="黑体"/>
                <w:sz w:val="25"/>
              </w:rPr>
            </w:pPr>
          </w:p>
          <w:p>
            <w:pPr>
              <w:pStyle w:val="19"/>
              <w:ind w:left="92" w:right="83"/>
              <w:jc w:val="center"/>
              <w:rPr>
                <w:rFonts w:ascii="Times New Roman"/>
                <w:sz w:val="21"/>
              </w:rPr>
            </w:pPr>
            <w:r>
              <w:rPr>
                <w:rFonts w:ascii="Times New Roman"/>
                <w:sz w:val="21"/>
              </w:rPr>
              <w:t>1.4.2</w:t>
            </w:r>
          </w:p>
        </w:tc>
        <w:tc>
          <w:tcPr>
            <w:tcW w:w="2938" w:type="dxa"/>
          </w:tcPr>
          <w:p>
            <w:pPr>
              <w:pStyle w:val="19"/>
              <w:spacing w:before="3"/>
              <w:jc w:val="center"/>
              <w:rPr>
                <w:rFonts w:ascii="黑体"/>
                <w:sz w:val="24"/>
              </w:rPr>
            </w:pPr>
          </w:p>
          <w:p>
            <w:pPr>
              <w:pStyle w:val="19"/>
              <w:ind w:left="177" w:right="165"/>
              <w:jc w:val="center"/>
              <w:rPr>
                <w:sz w:val="21"/>
              </w:rPr>
            </w:pPr>
            <w:r>
              <w:rPr>
                <w:sz w:val="21"/>
              </w:rPr>
              <w:t>是否接受联合体资格预审申请</w:t>
            </w:r>
          </w:p>
        </w:tc>
        <w:tc>
          <w:tcPr>
            <w:tcW w:w="5077" w:type="dxa"/>
          </w:tcPr>
          <w:p>
            <w:pPr>
              <w:pStyle w:val="19"/>
              <w:spacing w:before="21"/>
              <w:ind w:left="108"/>
              <w:jc w:val="center"/>
              <w:rPr>
                <w:sz w:val="21"/>
              </w:rPr>
            </w:pPr>
            <w:r>
              <w:rPr>
                <w:rFonts w:hint="eastAsia" w:ascii="Times New Roman" w:hAnsi="Times New Roman"/>
                <w:sz w:val="32"/>
              </w:rPr>
              <w:t>□</w:t>
            </w:r>
            <w:r>
              <w:rPr>
                <w:sz w:val="21"/>
              </w:rPr>
              <w:t>不接受</w:t>
            </w:r>
          </w:p>
          <w:p>
            <w:pPr>
              <w:pStyle w:val="19"/>
              <w:spacing w:before="33" w:line="358" w:lineRule="exact"/>
              <w:ind w:left="111"/>
              <w:jc w:val="center"/>
              <w:rPr>
                <w:sz w:val="21"/>
              </w:rPr>
            </w:pPr>
            <w:r>
              <w:rPr>
                <w:rFonts w:hint="eastAsia" w:ascii="Times New Roman" w:hAnsi="Times New Roman"/>
                <w:sz w:val="32"/>
              </w:rPr>
              <w:t>☑</w:t>
            </w:r>
            <w:r>
              <w:rPr>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044" w:type="dxa"/>
            <w:vAlign w:val="center"/>
          </w:tcPr>
          <w:p>
            <w:pPr>
              <w:pStyle w:val="19"/>
              <w:spacing w:before="144"/>
              <w:ind w:left="92" w:right="83"/>
              <w:jc w:val="center"/>
              <w:rPr>
                <w:rFonts w:ascii="Times New Roman"/>
                <w:sz w:val="21"/>
              </w:rPr>
            </w:pPr>
            <w:r>
              <w:rPr>
                <w:rFonts w:ascii="Times New Roman"/>
                <w:sz w:val="21"/>
              </w:rPr>
              <w:t>3.2.4</w:t>
            </w:r>
          </w:p>
        </w:tc>
        <w:tc>
          <w:tcPr>
            <w:tcW w:w="2938" w:type="dxa"/>
            <w:vAlign w:val="center"/>
          </w:tcPr>
          <w:p>
            <w:pPr>
              <w:pStyle w:val="19"/>
              <w:spacing w:before="130"/>
              <w:ind w:left="177" w:right="165"/>
              <w:jc w:val="center"/>
              <w:rPr>
                <w:sz w:val="21"/>
              </w:rPr>
            </w:pPr>
            <w:r>
              <w:rPr>
                <w:sz w:val="21"/>
              </w:rPr>
              <w:t>近年财务状况的年份要求</w:t>
            </w:r>
          </w:p>
        </w:tc>
        <w:tc>
          <w:tcPr>
            <w:tcW w:w="5077" w:type="dxa"/>
            <w:vAlign w:val="center"/>
          </w:tcPr>
          <w:p>
            <w:pPr>
              <w:pStyle w:val="19"/>
              <w:tabs>
                <w:tab w:val="left" w:pos="634"/>
              </w:tabs>
              <w:spacing w:before="130"/>
              <w:ind w:left="108"/>
              <w:jc w:val="center"/>
              <w:rPr>
                <w:rFonts w:ascii="Times New Roman" w:hAnsi="Times New Roman"/>
                <w:sz w:val="32"/>
              </w:rPr>
            </w:pPr>
            <w:r>
              <w:rPr>
                <w:rFonts w:hint="eastAsia"/>
                <w:sz w:val="21"/>
                <w:szCs w:val="20"/>
              </w:rPr>
              <w:t>近3年（2019年1月1日至今）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tcPr>
          <w:p>
            <w:pPr>
              <w:pStyle w:val="19"/>
              <w:spacing w:before="4"/>
              <w:jc w:val="center"/>
              <w:rPr>
                <w:rFonts w:ascii="黑体"/>
                <w:sz w:val="25"/>
              </w:rPr>
            </w:pPr>
          </w:p>
          <w:p>
            <w:pPr>
              <w:pStyle w:val="19"/>
              <w:ind w:left="92" w:right="83"/>
              <w:jc w:val="center"/>
              <w:rPr>
                <w:rFonts w:ascii="Times New Roman"/>
                <w:sz w:val="21"/>
              </w:rPr>
            </w:pPr>
            <w:r>
              <w:rPr>
                <w:rFonts w:ascii="Times New Roman"/>
                <w:sz w:val="21"/>
              </w:rPr>
              <w:t>3.2.5</w:t>
            </w:r>
          </w:p>
        </w:tc>
        <w:tc>
          <w:tcPr>
            <w:tcW w:w="2938" w:type="dxa"/>
            <w:vAlign w:val="center"/>
          </w:tcPr>
          <w:p>
            <w:pPr>
              <w:pStyle w:val="19"/>
              <w:spacing w:line="400" w:lineRule="exact"/>
              <w:ind w:right="498" w:firstLine="420" w:firstLineChars="200"/>
              <w:jc w:val="center"/>
              <w:rPr>
                <w:sz w:val="21"/>
              </w:rPr>
            </w:pPr>
            <w:r>
              <w:rPr>
                <w:sz w:val="21"/>
              </w:rPr>
              <w:t>近年完成的类似项目</w:t>
            </w:r>
            <w:r>
              <w:rPr>
                <w:rFonts w:hint="eastAsia"/>
                <w:sz w:val="21"/>
                <w:lang w:val="en-US"/>
              </w:rPr>
              <w:t xml:space="preserve">  </w:t>
            </w:r>
            <w:r>
              <w:rPr>
                <w:sz w:val="21"/>
              </w:rPr>
              <w:t>的年份要求</w:t>
            </w:r>
          </w:p>
        </w:tc>
        <w:tc>
          <w:tcPr>
            <w:tcW w:w="5077" w:type="dxa"/>
          </w:tcPr>
          <w:p>
            <w:pPr>
              <w:pStyle w:val="19"/>
              <w:spacing w:before="3"/>
              <w:jc w:val="center"/>
              <w:rPr>
                <w:rFonts w:ascii="黑体"/>
                <w:sz w:val="24"/>
              </w:rPr>
            </w:pPr>
          </w:p>
          <w:p>
            <w:pPr>
              <w:pStyle w:val="19"/>
              <w:tabs>
                <w:tab w:val="left" w:pos="634"/>
              </w:tabs>
              <w:ind w:left="108"/>
              <w:jc w:val="center"/>
              <w:rPr>
                <w:rFonts w:ascii="Times New Roman" w:hAnsi="Times New Roman"/>
                <w:sz w:val="32"/>
              </w:rPr>
            </w:pPr>
            <w:r>
              <w:rPr>
                <w:rFonts w:hint="eastAsia"/>
                <w:sz w:val="21"/>
                <w:szCs w:val="20"/>
                <w:lang w:val="en-US"/>
              </w:rPr>
              <w:t>近3年（</w:t>
            </w:r>
            <w:r>
              <w:rPr>
                <w:rFonts w:hint="eastAsia"/>
                <w:sz w:val="21"/>
                <w:szCs w:val="20"/>
              </w:rPr>
              <w:t>2019年1月1日至今</w:t>
            </w:r>
            <w:r>
              <w:rPr>
                <w:rFonts w:hint="eastAsia"/>
                <w:sz w:val="21"/>
                <w:szCs w:val="20"/>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tcPr>
          <w:p>
            <w:pPr>
              <w:pStyle w:val="19"/>
              <w:spacing w:before="4"/>
              <w:jc w:val="center"/>
              <w:rPr>
                <w:rFonts w:ascii="黑体"/>
                <w:sz w:val="25"/>
              </w:rPr>
            </w:pPr>
          </w:p>
          <w:p>
            <w:pPr>
              <w:pStyle w:val="19"/>
              <w:ind w:left="92" w:right="83"/>
              <w:jc w:val="center"/>
              <w:rPr>
                <w:rFonts w:ascii="Times New Roman"/>
                <w:sz w:val="21"/>
              </w:rPr>
            </w:pPr>
            <w:r>
              <w:rPr>
                <w:rFonts w:ascii="Times New Roman"/>
                <w:sz w:val="21"/>
              </w:rPr>
              <w:t>3.2.7</w:t>
            </w:r>
          </w:p>
        </w:tc>
        <w:tc>
          <w:tcPr>
            <w:tcW w:w="2938" w:type="dxa"/>
            <w:vAlign w:val="center"/>
          </w:tcPr>
          <w:p>
            <w:pPr>
              <w:pStyle w:val="19"/>
              <w:spacing w:line="400" w:lineRule="exact"/>
              <w:ind w:left="1141" w:right="184" w:hanging="945"/>
              <w:jc w:val="both"/>
              <w:rPr>
                <w:sz w:val="21"/>
              </w:rPr>
            </w:pPr>
            <w:r>
              <w:rPr>
                <w:sz w:val="21"/>
              </w:rPr>
              <w:t>近年发生的诉讼及仲裁情况的年份要求</w:t>
            </w:r>
          </w:p>
        </w:tc>
        <w:tc>
          <w:tcPr>
            <w:tcW w:w="5077" w:type="dxa"/>
          </w:tcPr>
          <w:p>
            <w:pPr>
              <w:pStyle w:val="19"/>
              <w:spacing w:before="3"/>
              <w:jc w:val="center"/>
              <w:rPr>
                <w:rFonts w:ascii="黑体"/>
                <w:sz w:val="24"/>
              </w:rPr>
            </w:pPr>
          </w:p>
          <w:p>
            <w:pPr>
              <w:pStyle w:val="19"/>
              <w:tabs>
                <w:tab w:val="left" w:pos="634"/>
              </w:tabs>
              <w:ind w:left="108"/>
              <w:jc w:val="center"/>
              <w:rPr>
                <w:rFonts w:ascii="Times New Roman" w:hAnsi="Times New Roman"/>
                <w:sz w:val="32"/>
              </w:rPr>
            </w:pPr>
            <w:r>
              <w:rPr>
                <w:rFonts w:hint="eastAsia"/>
                <w:sz w:val="21"/>
                <w:szCs w:val="20"/>
                <w:lang w:val="en-US"/>
              </w:rPr>
              <w:t>近3年（</w:t>
            </w:r>
            <w:r>
              <w:rPr>
                <w:rFonts w:hint="eastAsia"/>
                <w:sz w:val="21"/>
                <w:szCs w:val="20"/>
              </w:rPr>
              <w:t>2019年1月1日至今</w:t>
            </w:r>
            <w:r>
              <w:rPr>
                <w:rFonts w:hint="eastAsia"/>
                <w:sz w:val="21"/>
                <w:szCs w:val="20"/>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Merge w:val="restart"/>
          </w:tcPr>
          <w:p>
            <w:pPr>
              <w:pStyle w:val="19"/>
              <w:spacing w:before="124"/>
              <w:ind w:left="92" w:right="83"/>
              <w:jc w:val="center"/>
              <w:rPr>
                <w:rFonts w:ascii="Times New Roman"/>
                <w:sz w:val="21"/>
              </w:rPr>
            </w:pPr>
          </w:p>
          <w:p>
            <w:pPr>
              <w:pStyle w:val="19"/>
              <w:spacing w:before="124"/>
              <w:ind w:left="92" w:right="83"/>
              <w:jc w:val="center"/>
              <w:rPr>
                <w:rFonts w:ascii="Times New Roman"/>
                <w:sz w:val="21"/>
              </w:rPr>
            </w:pPr>
            <w:r>
              <w:rPr>
                <w:rFonts w:ascii="Times New Roman"/>
                <w:sz w:val="21"/>
              </w:rPr>
              <w:t>3.3.1</w:t>
            </w:r>
          </w:p>
          <w:p>
            <w:pPr>
              <w:pStyle w:val="19"/>
              <w:spacing w:before="124"/>
              <w:ind w:left="92" w:right="83"/>
              <w:jc w:val="center"/>
              <w:rPr>
                <w:rFonts w:ascii="Times New Roman"/>
                <w:sz w:val="21"/>
              </w:rPr>
            </w:pPr>
          </w:p>
        </w:tc>
        <w:tc>
          <w:tcPr>
            <w:tcW w:w="2938" w:type="dxa"/>
            <w:vMerge w:val="restart"/>
            <w:vAlign w:val="center"/>
          </w:tcPr>
          <w:p>
            <w:pPr>
              <w:pStyle w:val="19"/>
              <w:spacing w:before="110"/>
              <w:ind w:right="165"/>
              <w:jc w:val="center"/>
              <w:rPr>
                <w:sz w:val="21"/>
              </w:rPr>
            </w:pPr>
            <w:r>
              <w:rPr>
                <w:sz w:val="21"/>
              </w:rPr>
              <w:t>资格预审申请文件</w:t>
            </w:r>
            <w:r>
              <w:rPr>
                <w:rFonts w:hint="eastAsia"/>
                <w:sz w:val="21"/>
                <w:lang w:val="en-US"/>
              </w:rPr>
              <w:t>提交格式要求</w:t>
            </w:r>
          </w:p>
        </w:tc>
        <w:tc>
          <w:tcPr>
            <w:tcW w:w="5077" w:type="dxa"/>
          </w:tcPr>
          <w:p>
            <w:pPr>
              <w:pStyle w:val="19"/>
              <w:tabs>
                <w:tab w:val="left" w:pos="634"/>
              </w:tabs>
              <w:ind w:left="108"/>
              <w:jc w:val="center"/>
              <w:rPr>
                <w:rFonts w:ascii="Times New Roman" w:hAnsi="Times New Roman"/>
                <w:sz w:val="32"/>
              </w:rPr>
            </w:pPr>
            <w:r>
              <w:rPr>
                <w:rFonts w:hint="eastAsia"/>
                <w:sz w:val="21"/>
                <w:szCs w:val="20"/>
              </w:rPr>
              <w:t>投标文件应加盖投标人鲜章。需要法定代表人或其授权代理人签字的地方，法定代表人或其授权代理人应当签字。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Merge w:val="continue"/>
          </w:tcPr>
          <w:p>
            <w:pPr>
              <w:pStyle w:val="19"/>
              <w:spacing w:before="124"/>
              <w:ind w:left="92" w:right="83"/>
              <w:jc w:val="center"/>
              <w:rPr>
                <w:rFonts w:ascii="Times New Roman"/>
                <w:sz w:val="21"/>
              </w:rPr>
            </w:pPr>
          </w:p>
        </w:tc>
        <w:tc>
          <w:tcPr>
            <w:tcW w:w="2938" w:type="dxa"/>
            <w:vMerge w:val="continue"/>
          </w:tcPr>
          <w:p>
            <w:pPr>
              <w:pStyle w:val="19"/>
              <w:spacing w:before="110"/>
              <w:ind w:left="175" w:right="165"/>
              <w:jc w:val="center"/>
              <w:rPr>
                <w:sz w:val="21"/>
              </w:rPr>
            </w:pPr>
          </w:p>
        </w:tc>
        <w:tc>
          <w:tcPr>
            <w:tcW w:w="5077" w:type="dxa"/>
          </w:tcPr>
          <w:p>
            <w:pPr>
              <w:pStyle w:val="19"/>
              <w:tabs>
                <w:tab w:val="left" w:pos="634"/>
              </w:tabs>
              <w:spacing w:before="110"/>
              <w:ind w:left="108"/>
              <w:jc w:val="center"/>
              <w:rPr>
                <w:rFonts w:ascii="Times New Roman" w:hAnsi="Times New Roman"/>
                <w:sz w:val="32"/>
              </w:rPr>
            </w:pPr>
            <w:r>
              <w:rPr>
                <w:rFonts w:hint="eastAsia"/>
                <w:sz w:val="21"/>
                <w:szCs w:val="20"/>
              </w:rPr>
              <w:t>电子扫描件pdf格式，邮件命名为：公司名称＋资格预审申请文件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center"/>
          </w:tcPr>
          <w:p>
            <w:pPr>
              <w:pStyle w:val="19"/>
              <w:spacing w:before="133"/>
              <w:ind w:left="92" w:right="83"/>
              <w:jc w:val="center"/>
              <w:rPr>
                <w:rFonts w:ascii="Times New Roman"/>
                <w:sz w:val="21"/>
              </w:rPr>
            </w:pPr>
            <w:r>
              <w:rPr>
                <w:rFonts w:ascii="Times New Roman"/>
                <w:sz w:val="21"/>
              </w:rPr>
              <w:t>4.</w:t>
            </w:r>
            <w:r>
              <w:rPr>
                <w:rFonts w:hint="eastAsia" w:ascii="Times New Roman"/>
                <w:sz w:val="21"/>
                <w:lang w:val="en-US"/>
              </w:rPr>
              <w:t>1</w:t>
            </w:r>
            <w:r>
              <w:rPr>
                <w:rFonts w:ascii="Times New Roman"/>
                <w:sz w:val="21"/>
              </w:rPr>
              <w:t>.1</w:t>
            </w:r>
          </w:p>
        </w:tc>
        <w:tc>
          <w:tcPr>
            <w:tcW w:w="2938" w:type="dxa"/>
            <w:vAlign w:val="center"/>
          </w:tcPr>
          <w:p>
            <w:pPr>
              <w:pStyle w:val="19"/>
              <w:spacing w:before="119"/>
              <w:ind w:left="175" w:right="165"/>
              <w:jc w:val="center"/>
              <w:rPr>
                <w:sz w:val="21"/>
              </w:rPr>
            </w:pPr>
            <w:r>
              <w:rPr>
                <w:sz w:val="21"/>
              </w:rPr>
              <w:t>申请截止时间</w:t>
            </w:r>
          </w:p>
        </w:tc>
        <w:tc>
          <w:tcPr>
            <w:tcW w:w="5077" w:type="dxa"/>
            <w:vAlign w:val="center"/>
          </w:tcPr>
          <w:p>
            <w:pPr>
              <w:pStyle w:val="19"/>
              <w:tabs>
                <w:tab w:val="left" w:pos="529"/>
                <w:tab w:val="left" w:pos="1262"/>
                <w:tab w:val="left" w:pos="1998"/>
                <w:tab w:val="left" w:pos="2732"/>
                <w:tab w:val="left" w:pos="3467"/>
              </w:tabs>
              <w:spacing w:before="119"/>
              <w:ind w:left="108"/>
              <w:jc w:val="center"/>
              <w:rPr>
                <w:rFonts w:ascii="Times New Roman" w:hAnsi="Times New Roman"/>
                <w:sz w:val="32"/>
              </w:rPr>
            </w:pPr>
            <w:r>
              <w:rPr>
                <w:rFonts w:hint="eastAsia" w:ascii="Times New Roman"/>
                <w:sz w:val="21"/>
                <w:u w:val="single"/>
                <w:lang w:val="en-US"/>
              </w:rPr>
              <w:t>2022</w:t>
            </w:r>
            <w:r>
              <w:rPr>
                <w:sz w:val="21"/>
              </w:rPr>
              <w:t>年</w:t>
            </w:r>
            <w:r>
              <w:rPr>
                <w:rFonts w:hint="eastAsia"/>
                <w:sz w:val="21"/>
                <w:u w:val="single"/>
                <w:lang w:val="en-US"/>
              </w:rPr>
              <w:t>10</w:t>
            </w:r>
            <w:r>
              <w:rPr>
                <w:sz w:val="21"/>
              </w:rPr>
              <w:t>月</w:t>
            </w:r>
            <w:r>
              <w:rPr>
                <w:rFonts w:hint="eastAsia"/>
                <w:sz w:val="21"/>
                <w:u w:val="single"/>
                <w:lang w:val="en-US"/>
              </w:rPr>
              <w:t>19</w:t>
            </w:r>
            <w:r>
              <w:rPr>
                <w:sz w:val="21"/>
              </w:rPr>
              <w:t>日</w:t>
            </w:r>
            <w:r>
              <w:rPr>
                <w:rFonts w:hint="eastAsia"/>
                <w:sz w:val="21"/>
                <w:u w:val="single"/>
                <w:lang w:val="en-US"/>
              </w:rPr>
              <w:t>10</w:t>
            </w:r>
            <w:r>
              <w:rPr>
                <w:sz w:val="21"/>
              </w:rPr>
              <w:t>时</w:t>
            </w:r>
            <w:r>
              <w:rPr>
                <w:sz w:val="21"/>
                <w:u w:val="single"/>
              </w:rPr>
              <w:t xml:space="preserve"> </w:t>
            </w:r>
            <w:r>
              <w:rPr>
                <w:rFonts w:hint="eastAsia"/>
                <w:sz w:val="21"/>
                <w:u w:val="single"/>
                <w:lang w:val="en-US"/>
              </w:rPr>
              <w:t>00</w:t>
            </w:r>
            <w:r>
              <w:rPr>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center"/>
          </w:tcPr>
          <w:p>
            <w:pPr>
              <w:pStyle w:val="19"/>
              <w:spacing w:before="149"/>
              <w:ind w:left="92" w:right="83"/>
              <w:jc w:val="center"/>
              <w:rPr>
                <w:rFonts w:ascii="Times New Roman"/>
                <w:sz w:val="21"/>
              </w:rPr>
            </w:pPr>
            <w:r>
              <w:rPr>
                <w:rFonts w:ascii="Times New Roman"/>
                <w:sz w:val="21"/>
              </w:rPr>
              <w:t>4.</w:t>
            </w:r>
            <w:r>
              <w:rPr>
                <w:rFonts w:hint="eastAsia" w:ascii="Times New Roman"/>
                <w:sz w:val="21"/>
                <w:lang w:val="en-US"/>
              </w:rPr>
              <w:t>1</w:t>
            </w:r>
            <w:r>
              <w:rPr>
                <w:rFonts w:ascii="Times New Roman"/>
                <w:sz w:val="21"/>
              </w:rPr>
              <w:t>.</w:t>
            </w:r>
            <w:r>
              <w:rPr>
                <w:rFonts w:hint="eastAsia" w:ascii="Times New Roman"/>
                <w:sz w:val="21"/>
                <w:lang w:val="en-US"/>
              </w:rPr>
              <w:t>2</w:t>
            </w:r>
          </w:p>
        </w:tc>
        <w:tc>
          <w:tcPr>
            <w:tcW w:w="2938" w:type="dxa"/>
            <w:vAlign w:val="center"/>
          </w:tcPr>
          <w:p>
            <w:pPr>
              <w:pStyle w:val="19"/>
              <w:spacing w:before="135"/>
              <w:ind w:left="175" w:right="165"/>
              <w:jc w:val="center"/>
              <w:rPr>
                <w:sz w:val="21"/>
              </w:rPr>
            </w:pPr>
            <w:r>
              <w:rPr>
                <w:sz w:val="21"/>
              </w:rPr>
              <w:t>是否退还资格预审申请文件</w:t>
            </w:r>
          </w:p>
        </w:tc>
        <w:tc>
          <w:tcPr>
            <w:tcW w:w="5077" w:type="dxa"/>
            <w:vAlign w:val="center"/>
          </w:tcPr>
          <w:p>
            <w:pPr>
              <w:pStyle w:val="19"/>
              <w:jc w:val="center"/>
              <w:rPr>
                <w:rFonts w:ascii="Times New Roman" w:hAnsi="Times New Roman"/>
                <w:sz w:val="32"/>
              </w:rPr>
            </w:pPr>
            <w:r>
              <w:rPr>
                <w:rFonts w:hint="eastAsia" w:ascii="Times New Roman"/>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center"/>
          </w:tcPr>
          <w:p>
            <w:pPr>
              <w:pStyle w:val="19"/>
              <w:spacing w:before="124"/>
              <w:ind w:left="92" w:right="83"/>
              <w:jc w:val="center"/>
              <w:rPr>
                <w:rFonts w:ascii="Times New Roman"/>
                <w:sz w:val="21"/>
              </w:rPr>
            </w:pPr>
            <w:r>
              <w:rPr>
                <w:rFonts w:ascii="Times New Roman"/>
                <w:sz w:val="21"/>
              </w:rPr>
              <w:t>5.1.2</w:t>
            </w:r>
          </w:p>
        </w:tc>
        <w:tc>
          <w:tcPr>
            <w:tcW w:w="2938" w:type="dxa"/>
            <w:vAlign w:val="center"/>
          </w:tcPr>
          <w:p>
            <w:pPr>
              <w:pStyle w:val="19"/>
              <w:spacing w:before="110"/>
              <w:ind w:left="177" w:right="165"/>
              <w:jc w:val="center"/>
              <w:rPr>
                <w:sz w:val="21"/>
              </w:rPr>
            </w:pPr>
            <w:r>
              <w:rPr>
                <w:sz w:val="21"/>
              </w:rPr>
              <w:t>审查委员会人数</w:t>
            </w:r>
          </w:p>
        </w:tc>
        <w:tc>
          <w:tcPr>
            <w:tcW w:w="5077" w:type="dxa"/>
            <w:vAlign w:val="center"/>
          </w:tcPr>
          <w:p>
            <w:pPr>
              <w:pStyle w:val="19"/>
              <w:jc w:val="center"/>
              <w:rPr>
                <w:rFonts w:ascii="Times New Roman" w:hAnsi="Times New Roman"/>
                <w:sz w:val="32"/>
              </w:rPr>
            </w:pPr>
            <w:r>
              <w:rPr>
                <w:rFonts w:hint="eastAsia"/>
                <w:sz w:val="21"/>
                <w:lang w:val="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center"/>
          </w:tcPr>
          <w:p>
            <w:pPr>
              <w:pStyle w:val="19"/>
              <w:spacing w:before="124"/>
              <w:ind w:left="92" w:right="84"/>
              <w:jc w:val="center"/>
              <w:rPr>
                <w:rFonts w:ascii="Times New Roman"/>
                <w:sz w:val="21"/>
              </w:rPr>
            </w:pPr>
            <w:r>
              <w:rPr>
                <w:rFonts w:ascii="Times New Roman"/>
                <w:sz w:val="21"/>
              </w:rPr>
              <w:t>5.2</w:t>
            </w:r>
          </w:p>
        </w:tc>
        <w:tc>
          <w:tcPr>
            <w:tcW w:w="2938" w:type="dxa"/>
            <w:vAlign w:val="center"/>
          </w:tcPr>
          <w:p>
            <w:pPr>
              <w:pStyle w:val="19"/>
              <w:spacing w:before="110"/>
              <w:ind w:left="175" w:right="165"/>
              <w:jc w:val="center"/>
              <w:rPr>
                <w:sz w:val="21"/>
              </w:rPr>
            </w:pPr>
            <w:r>
              <w:rPr>
                <w:sz w:val="21"/>
              </w:rPr>
              <w:t>资格审查方法</w:t>
            </w:r>
          </w:p>
        </w:tc>
        <w:tc>
          <w:tcPr>
            <w:tcW w:w="5077" w:type="dxa"/>
            <w:vAlign w:val="center"/>
          </w:tcPr>
          <w:p>
            <w:pPr>
              <w:pStyle w:val="19"/>
              <w:ind w:firstLine="2200" w:firstLineChars="1100"/>
              <w:jc w:val="both"/>
              <w:rPr>
                <w:rFonts w:ascii="Times New Roman" w:hAnsi="Times New Roman"/>
                <w:sz w:val="32"/>
              </w:rPr>
            </w:pPr>
            <w:r>
              <w:rPr>
                <w:rFonts w:hint="eastAsia" w:ascii="Times New Roman"/>
                <w:sz w:val="20"/>
                <w:lang w:val="en-US"/>
              </w:rPr>
              <w:t>合格制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center"/>
          </w:tcPr>
          <w:p>
            <w:pPr>
              <w:pStyle w:val="19"/>
              <w:spacing w:before="124"/>
              <w:ind w:left="92" w:right="84"/>
              <w:jc w:val="center"/>
              <w:rPr>
                <w:rFonts w:ascii="Times New Roman"/>
                <w:sz w:val="21"/>
              </w:rPr>
            </w:pPr>
            <w:r>
              <w:rPr>
                <w:rFonts w:ascii="Times New Roman"/>
                <w:sz w:val="21"/>
              </w:rPr>
              <w:t>6.1</w:t>
            </w:r>
          </w:p>
        </w:tc>
        <w:tc>
          <w:tcPr>
            <w:tcW w:w="2938" w:type="dxa"/>
            <w:vAlign w:val="center"/>
          </w:tcPr>
          <w:p>
            <w:pPr>
              <w:pStyle w:val="19"/>
              <w:spacing w:before="110"/>
              <w:ind w:left="176" w:right="165"/>
              <w:jc w:val="center"/>
              <w:rPr>
                <w:sz w:val="21"/>
              </w:rPr>
            </w:pPr>
            <w:r>
              <w:rPr>
                <w:sz w:val="21"/>
              </w:rPr>
              <w:t>资格预审结果的通知时间</w:t>
            </w:r>
          </w:p>
        </w:tc>
        <w:tc>
          <w:tcPr>
            <w:tcW w:w="5077" w:type="dxa"/>
            <w:vAlign w:val="center"/>
          </w:tcPr>
          <w:p>
            <w:pPr>
              <w:pStyle w:val="19"/>
              <w:jc w:val="center"/>
              <w:rPr>
                <w:rFonts w:ascii="Times New Roman" w:hAnsi="Times New Roman"/>
                <w:sz w:val="32"/>
              </w:rPr>
            </w:pPr>
            <w:r>
              <w:rPr>
                <w:rFonts w:hint="eastAsia" w:ascii="Times New Roman"/>
                <w:sz w:val="20"/>
                <w:lang w:val="en-US"/>
              </w:rPr>
              <w:t>申请时间截止后的10个工作日内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44" w:type="dxa"/>
            <w:vAlign w:val="center"/>
          </w:tcPr>
          <w:p>
            <w:pPr>
              <w:pStyle w:val="19"/>
              <w:spacing w:before="144"/>
              <w:ind w:right="83"/>
              <w:jc w:val="center"/>
              <w:rPr>
                <w:rFonts w:ascii="Times New Roman"/>
                <w:sz w:val="21"/>
              </w:rPr>
            </w:pPr>
            <w:r>
              <w:rPr>
                <w:rFonts w:ascii="Times New Roman"/>
                <w:sz w:val="21"/>
              </w:rPr>
              <w:t>3.2.4</w:t>
            </w:r>
          </w:p>
        </w:tc>
        <w:tc>
          <w:tcPr>
            <w:tcW w:w="2938" w:type="dxa"/>
            <w:vAlign w:val="center"/>
          </w:tcPr>
          <w:p>
            <w:pPr>
              <w:pStyle w:val="19"/>
              <w:spacing w:before="130"/>
              <w:ind w:left="177" w:right="165"/>
              <w:jc w:val="center"/>
              <w:rPr>
                <w:sz w:val="21"/>
              </w:rPr>
            </w:pPr>
            <w:r>
              <w:rPr>
                <w:sz w:val="21"/>
              </w:rPr>
              <w:t>近年财务状况的年份要求</w:t>
            </w:r>
          </w:p>
        </w:tc>
        <w:tc>
          <w:tcPr>
            <w:tcW w:w="5077" w:type="dxa"/>
            <w:vAlign w:val="center"/>
          </w:tcPr>
          <w:p>
            <w:pPr>
              <w:pStyle w:val="19"/>
              <w:tabs>
                <w:tab w:val="left" w:pos="634"/>
              </w:tabs>
              <w:spacing w:before="130"/>
              <w:ind w:left="108"/>
              <w:jc w:val="center"/>
              <w:rPr>
                <w:rFonts w:ascii="Times New Roman" w:hAnsi="Times New Roman"/>
                <w:sz w:val="32"/>
              </w:rPr>
            </w:pPr>
            <w:r>
              <w:rPr>
                <w:rFonts w:hint="eastAsia"/>
                <w:sz w:val="21"/>
                <w:szCs w:val="20"/>
              </w:rPr>
              <w:t>近3年（2019年1月1日至今）</w:t>
            </w:r>
          </w:p>
        </w:tc>
      </w:tr>
    </w:tbl>
    <w:p>
      <w:pPr>
        <w:rPr>
          <w:rFonts w:ascii="Times New Roman"/>
          <w:sz w:val="20"/>
          <w:lang w:val="en-US"/>
        </w:rPr>
        <w:sectPr>
          <w:pgSz w:w="11910" w:h="16840"/>
          <w:pgMar w:top="1600" w:right="1300" w:bottom="1180" w:left="1300" w:header="0" w:footer="918" w:gutter="0"/>
          <w:cols w:space="720" w:num="1"/>
        </w:sectPr>
      </w:pPr>
    </w:p>
    <w:p>
      <w:pPr>
        <w:pStyle w:val="3"/>
        <w:numPr>
          <w:ilvl w:val="0"/>
          <w:numId w:val="2"/>
        </w:numPr>
        <w:tabs>
          <w:tab w:val="left" w:pos="901"/>
        </w:tabs>
        <w:spacing w:before="65"/>
        <w:rPr>
          <w:rFonts w:ascii="宋体" w:hAnsi="宋体" w:eastAsia="宋体" w:cs="宋体"/>
          <w:b/>
          <w:bCs/>
          <w:sz w:val="28"/>
          <w:szCs w:val="28"/>
        </w:rPr>
      </w:pPr>
      <w:bookmarkStart w:id="19" w:name="_bookmark2"/>
      <w:bookmarkEnd w:id="19"/>
      <w:bookmarkStart w:id="20" w:name="_Toc17316"/>
      <w:r>
        <w:rPr>
          <w:rFonts w:hint="eastAsia" w:ascii="宋体" w:hAnsi="宋体" w:eastAsia="宋体" w:cs="宋体"/>
          <w:b/>
          <w:bCs/>
          <w:sz w:val="28"/>
          <w:szCs w:val="28"/>
        </w:rPr>
        <w:t>总则</w:t>
      </w:r>
      <w:bookmarkEnd w:id="20"/>
    </w:p>
    <w:p>
      <w:pPr>
        <w:pStyle w:val="5"/>
        <w:numPr>
          <w:ilvl w:val="1"/>
          <w:numId w:val="2"/>
        </w:numPr>
        <w:tabs>
          <w:tab w:val="left" w:pos="920"/>
        </w:tabs>
        <w:spacing w:before="71"/>
        <w:rPr>
          <w:rFonts w:ascii="宋体" w:hAnsi="宋体" w:eastAsia="宋体" w:cs="宋体"/>
          <w:b/>
          <w:bCs/>
          <w:sz w:val="28"/>
          <w:szCs w:val="28"/>
        </w:rPr>
      </w:pPr>
      <w:r>
        <w:rPr>
          <w:rFonts w:hint="eastAsia" w:ascii="宋体" w:hAnsi="宋体" w:eastAsia="宋体" w:cs="宋体"/>
          <w:b/>
          <w:bCs/>
          <w:sz w:val="28"/>
          <w:szCs w:val="28"/>
        </w:rPr>
        <w:t>项目概况</w:t>
      </w:r>
    </w:p>
    <w:p>
      <w:pPr>
        <w:pStyle w:val="18"/>
        <w:tabs>
          <w:tab w:val="left" w:pos="1446"/>
        </w:tabs>
        <w:spacing w:before="124"/>
        <w:ind w:left="0" w:firstLine="416" w:firstLineChars="200"/>
        <w:rPr>
          <w:spacing w:val="-1"/>
          <w:sz w:val="21"/>
          <w:lang w:val="en-US"/>
        </w:rPr>
      </w:pPr>
      <w:r>
        <w:rPr>
          <w:rFonts w:hint="eastAsia"/>
          <w:spacing w:val="-1"/>
          <w:sz w:val="21"/>
          <w:lang w:val="en-US"/>
        </w:rPr>
        <w:t>1.1.1 根据《中华人民共和国招标投标法》等有关法律、法规和规章的规定，本招标项目现进行邀请招标，特邀请有兴趣承担本标段的申请人提出资格预审申请。</w:t>
      </w:r>
    </w:p>
    <w:p>
      <w:pPr>
        <w:pStyle w:val="18"/>
        <w:tabs>
          <w:tab w:val="left" w:pos="1446"/>
        </w:tabs>
        <w:spacing w:before="124"/>
        <w:ind w:left="0" w:firstLine="416" w:firstLineChars="200"/>
        <w:rPr>
          <w:spacing w:val="-1"/>
          <w:sz w:val="21"/>
          <w:lang w:val="en-US"/>
        </w:rPr>
      </w:pPr>
      <w:r>
        <w:rPr>
          <w:rFonts w:hint="eastAsia"/>
          <w:spacing w:val="-1"/>
          <w:sz w:val="21"/>
          <w:lang w:val="en-US"/>
        </w:rPr>
        <w:t>1.1.2 本招标项目招标人：见申请人须知前附表。</w:t>
      </w:r>
    </w:p>
    <w:p>
      <w:pPr>
        <w:pStyle w:val="18"/>
        <w:tabs>
          <w:tab w:val="left" w:pos="1446"/>
        </w:tabs>
        <w:spacing w:before="124"/>
        <w:ind w:left="0" w:firstLine="416" w:firstLineChars="200"/>
        <w:rPr>
          <w:spacing w:val="-1"/>
          <w:sz w:val="21"/>
          <w:lang w:val="en-US"/>
        </w:rPr>
      </w:pPr>
      <w:r>
        <w:rPr>
          <w:rFonts w:hint="eastAsia"/>
          <w:spacing w:val="-1"/>
          <w:sz w:val="21"/>
          <w:lang w:val="en-US"/>
        </w:rPr>
        <w:t>1.1.3 本招标项目名称：见申请人须知前附表。</w:t>
      </w:r>
    </w:p>
    <w:p>
      <w:pPr>
        <w:pStyle w:val="18"/>
        <w:tabs>
          <w:tab w:val="left" w:pos="1446"/>
        </w:tabs>
        <w:spacing w:before="124"/>
        <w:ind w:left="0" w:firstLine="416" w:firstLineChars="200"/>
        <w:rPr>
          <w:spacing w:val="-1"/>
          <w:sz w:val="21"/>
          <w:lang w:val="en-US"/>
        </w:rPr>
      </w:pPr>
      <w:r>
        <w:rPr>
          <w:rFonts w:hint="eastAsia"/>
          <w:spacing w:val="-1"/>
          <w:sz w:val="21"/>
          <w:lang w:val="en-US"/>
        </w:rPr>
        <w:t>1.1.4 本标段建设地点：见申请人须知前附表。</w:t>
      </w:r>
    </w:p>
    <w:p>
      <w:pPr>
        <w:pStyle w:val="5"/>
        <w:numPr>
          <w:ilvl w:val="1"/>
          <w:numId w:val="2"/>
        </w:numPr>
        <w:tabs>
          <w:tab w:val="left" w:pos="920"/>
        </w:tabs>
        <w:spacing w:before="71"/>
        <w:rPr>
          <w:rFonts w:ascii="宋体" w:hAnsi="宋体" w:eastAsia="宋体" w:cs="宋体"/>
          <w:b/>
          <w:bCs/>
          <w:sz w:val="28"/>
          <w:szCs w:val="28"/>
        </w:rPr>
      </w:pPr>
      <w:r>
        <w:rPr>
          <w:rFonts w:hint="eastAsia" w:ascii="宋体" w:hAnsi="宋体" w:eastAsia="宋体" w:cs="宋体"/>
          <w:b/>
          <w:bCs/>
          <w:sz w:val="28"/>
          <w:szCs w:val="28"/>
        </w:rPr>
        <w:t>资金来源和落实情况</w:t>
      </w:r>
    </w:p>
    <w:p>
      <w:pPr>
        <w:pStyle w:val="18"/>
        <w:tabs>
          <w:tab w:val="left" w:pos="1446"/>
        </w:tabs>
        <w:spacing w:before="124"/>
        <w:ind w:left="0" w:firstLine="416" w:firstLineChars="200"/>
        <w:rPr>
          <w:sz w:val="21"/>
        </w:rPr>
      </w:pPr>
      <w:r>
        <w:rPr>
          <w:rFonts w:hint="eastAsia"/>
          <w:spacing w:val="-1"/>
          <w:sz w:val="21"/>
          <w:lang w:val="en-US"/>
        </w:rPr>
        <w:t xml:space="preserve">1.2.1 </w:t>
      </w:r>
      <w:r>
        <w:rPr>
          <w:spacing w:val="-1"/>
          <w:sz w:val="21"/>
        </w:rPr>
        <w:t>本招标项目的资金来源：见申请人须知前附表。</w:t>
      </w:r>
    </w:p>
    <w:p>
      <w:pPr>
        <w:pStyle w:val="18"/>
        <w:tabs>
          <w:tab w:val="left" w:pos="1446"/>
        </w:tabs>
        <w:spacing w:before="130"/>
        <w:ind w:left="0" w:firstLine="416" w:firstLineChars="200"/>
        <w:rPr>
          <w:sz w:val="21"/>
        </w:rPr>
      </w:pPr>
      <w:r>
        <w:rPr>
          <w:rFonts w:hint="eastAsia"/>
          <w:spacing w:val="-1"/>
          <w:sz w:val="21"/>
          <w:lang w:val="en-US"/>
        </w:rPr>
        <w:t xml:space="preserve">1.2.2 </w:t>
      </w:r>
      <w:r>
        <w:rPr>
          <w:spacing w:val="-1"/>
          <w:sz w:val="21"/>
        </w:rPr>
        <w:t>本招标项目的出资比例：见申请人须知前附表。</w:t>
      </w:r>
    </w:p>
    <w:p>
      <w:pPr>
        <w:pStyle w:val="18"/>
        <w:tabs>
          <w:tab w:val="left" w:pos="1446"/>
        </w:tabs>
        <w:spacing w:before="131"/>
        <w:ind w:left="0" w:firstLine="416" w:firstLineChars="200"/>
        <w:rPr>
          <w:sz w:val="21"/>
        </w:rPr>
      </w:pPr>
      <w:r>
        <w:rPr>
          <w:rFonts w:hint="eastAsia"/>
          <w:spacing w:val="-1"/>
          <w:sz w:val="21"/>
          <w:lang w:val="en-US"/>
        </w:rPr>
        <w:t xml:space="preserve">1.2.3 </w:t>
      </w:r>
      <w:r>
        <w:rPr>
          <w:sz w:val="21"/>
        </w:rPr>
        <w:t>本招标项目的资金落实情况：见申请人须知前附表。</w:t>
      </w:r>
    </w:p>
    <w:p>
      <w:pPr>
        <w:pStyle w:val="5"/>
        <w:numPr>
          <w:ilvl w:val="1"/>
          <w:numId w:val="2"/>
        </w:numPr>
        <w:tabs>
          <w:tab w:val="left" w:pos="920"/>
        </w:tabs>
        <w:spacing w:before="71"/>
        <w:rPr>
          <w:rFonts w:ascii="宋体" w:hAnsi="宋体" w:eastAsia="宋体" w:cs="宋体"/>
          <w:b/>
          <w:bCs/>
          <w:sz w:val="28"/>
          <w:szCs w:val="28"/>
        </w:rPr>
      </w:pPr>
      <w:r>
        <w:rPr>
          <w:rFonts w:hint="eastAsia" w:ascii="宋体" w:hAnsi="宋体" w:eastAsia="宋体" w:cs="宋体"/>
          <w:b/>
          <w:bCs/>
          <w:sz w:val="28"/>
          <w:szCs w:val="28"/>
        </w:rPr>
        <w:t>招标范围、计划工期和质量要求</w:t>
      </w:r>
    </w:p>
    <w:p>
      <w:pPr>
        <w:pStyle w:val="18"/>
        <w:tabs>
          <w:tab w:val="left" w:pos="1446"/>
        </w:tabs>
        <w:spacing w:before="122"/>
        <w:ind w:left="0" w:firstLine="420" w:firstLineChars="200"/>
        <w:rPr>
          <w:sz w:val="21"/>
        </w:rPr>
      </w:pPr>
      <w:r>
        <w:rPr>
          <w:rFonts w:hint="eastAsia"/>
          <w:sz w:val="21"/>
          <w:lang w:val="en-US"/>
        </w:rPr>
        <w:t xml:space="preserve">1.3.1 </w:t>
      </w:r>
      <w:r>
        <w:rPr>
          <w:sz w:val="21"/>
        </w:rPr>
        <w:t>本次招标范围：见申请人须知前附表。</w:t>
      </w:r>
    </w:p>
    <w:p>
      <w:pPr>
        <w:pStyle w:val="18"/>
        <w:tabs>
          <w:tab w:val="left" w:pos="1446"/>
        </w:tabs>
        <w:spacing w:before="130"/>
        <w:ind w:left="0" w:firstLine="416" w:firstLineChars="200"/>
        <w:rPr>
          <w:sz w:val="21"/>
        </w:rPr>
      </w:pPr>
      <w:r>
        <w:rPr>
          <w:rFonts w:hint="eastAsia"/>
          <w:spacing w:val="-1"/>
          <w:sz w:val="21"/>
          <w:lang w:val="en-US"/>
        </w:rPr>
        <w:t xml:space="preserve">1.3.2 </w:t>
      </w:r>
      <w:r>
        <w:rPr>
          <w:spacing w:val="-1"/>
          <w:sz w:val="21"/>
        </w:rPr>
        <w:t>本标段的计划工期：见申请人须知前附表。</w:t>
      </w:r>
    </w:p>
    <w:p>
      <w:pPr>
        <w:pStyle w:val="18"/>
        <w:tabs>
          <w:tab w:val="left" w:pos="1446"/>
        </w:tabs>
        <w:spacing w:before="132"/>
        <w:ind w:left="0" w:firstLine="416" w:firstLineChars="200"/>
        <w:rPr>
          <w:sz w:val="21"/>
        </w:rPr>
      </w:pPr>
      <w:r>
        <w:rPr>
          <w:rFonts w:hint="eastAsia"/>
          <w:spacing w:val="-1"/>
          <w:sz w:val="21"/>
          <w:lang w:val="en-US"/>
        </w:rPr>
        <w:t xml:space="preserve">1.3.3 </w:t>
      </w:r>
      <w:r>
        <w:rPr>
          <w:spacing w:val="-1"/>
          <w:sz w:val="21"/>
        </w:rPr>
        <w:t>本标段的质量要求：见申请人须知前附表。</w:t>
      </w:r>
    </w:p>
    <w:p>
      <w:pPr>
        <w:pStyle w:val="5"/>
        <w:numPr>
          <w:ilvl w:val="1"/>
          <w:numId w:val="2"/>
        </w:numPr>
        <w:tabs>
          <w:tab w:val="left" w:pos="920"/>
        </w:tabs>
        <w:spacing w:before="71"/>
        <w:rPr>
          <w:rFonts w:ascii="宋体" w:hAnsi="宋体" w:eastAsia="宋体" w:cs="宋体"/>
          <w:b/>
          <w:bCs/>
          <w:sz w:val="28"/>
          <w:szCs w:val="28"/>
        </w:rPr>
      </w:pPr>
      <w:r>
        <w:rPr>
          <w:rFonts w:hint="eastAsia" w:ascii="宋体" w:hAnsi="宋体" w:eastAsia="宋体" w:cs="宋体"/>
          <w:b/>
          <w:bCs/>
          <w:sz w:val="28"/>
          <w:szCs w:val="28"/>
        </w:rPr>
        <w:t>申请人资格要求</w:t>
      </w:r>
    </w:p>
    <w:p>
      <w:pPr>
        <w:pStyle w:val="18"/>
        <w:tabs>
          <w:tab w:val="left" w:pos="1394"/>
        </w:tabs>
        <w:spacing w:before="123"/>
        <w:ind w:left="0" w:firstLine="420" w:firstLineChars="200"/>
        <w:rPr>
          <w:sz w:val="21"/>
        </w:rPr>
      </w:pPr>
      <w:r>
        <w:rPr>
          <w:rFonts w:hint="eastAsia"/>
          <w:sz w:val="21"/>
          <w:lang w:val="en-US"/>
        </w:rPr>
        <w:t xml:space="preserve">1.4.1 </w:t>
      </w:r>
      <w:r>
        <w:rPr>
          <w:sz w:val="21"/>
        </w:rPr>
        <w:t>申请人应具备承担本标段施工的资质条件、能力和信誉。</w:t>
      </w:r>
    </w:p>
    <w:p>
      <w:pPr>
        <w:pStyle w:val="18"/>
        <w:numPr>
          <w:ilvl w:val="3"/>
          <w:numId w:val="2"/>
        </w:numPr>
        <w:tabs>
          <w:tab w:val="left" w:pos="1745"/>
        </w:tabs>
        <w:spacing w:before="131"/>
        <w:ind w:hanging="528"/>
        <w:rPr>
          <w:sz w:val="21"/>
        </w:rPr>
      </w:pPr>
      <w:r>
        <w:rPr>
          <w:spacing w:val="-1"/>
          <w:sz w:val="21"/>
        </w:rPr>
        <w:t>资质条件：见申请人须知前附表；</w:t>
      </w:r>
    </w:p>
    <w:p>
      <w:pPr>
        <w:pStyle w:val="18"/>
        <w:numPr>
          <w:ilvl w:val="3"/>
          <w:numId w:val="2"/>
        </w:numPr>
        <w:tabs>
          <w:tab w:val="left" w:pos="1745"/>
        </w:tabs>
        <w:spacing w:before="131"/>
        <w:ind w:hanging="528"/>
        <w:rPr>
          <w:sz w:val="21"/>
        </w:rPr>
      </w:pPr>
      <w:r>
        <w:rPr>
          <w:spacing w:val="-1"/>
          <w:sz w:val="21"/>
        </w:rPr>
        <w:t>财务要求：见申请人须知前附表；</w:t>
      </w:r>
    </w:p>
    <w:p>
      <w:pPr>
        <w:pStyle w:val="18"/>
        <w:numPr>
          <w:ilvl w:val="3"/>
          <w:numId w:val="2"/>
        </w:numPr>
        <w:tabs>
          <w:tab w:val="left" w:pos="1745"/>
        </w:tabs>
        <w:spacing w:before="130"/>
        <w:ind w:hanging="528"/>
        <w:rPr>
          <w:sz w:val="21"/>
        </w:rPr>
      </w:pPr>
      <w:r>
        <w:rPr>
          <w:spacing w:val="-1"/>
          <w:sz w:val="21"/>
        </w:rPr>
        <w:t>业绩要求：见申请人须知前附表；</w:t>
      </w:r>
    </w:p>
    <w:p>
      <w:pPr>
        <w:pStyle w:val="18"/>
        <w:numPr>
          <w:ilvl w:val="3"/>
          <w:numId w:val="2"/>
        </w:numPr>
        <w:tabs>
          <w:tab w:val="left" w:pos="1745"/>
        </w:tabs>
        <w:spacing w:before="132"/>
        <w:ind w:hanging="528"/>
        <w:rPr>
          <w:sz w:val="21"/>
        </w:rPr>
      </w:pPr>
      <w:r>
        <w:rPr>
          <w:spacing w:val="-1"/>
          <w:sz w:val="21"/>
        </w:rPr>
        <w:t>信誉要求：见申请人须知前附表；</w:t>
      </w:r>
    </w:p>
    <w:p>
      <w:pPr>
        <w:pStyle w:val="18"/>
        <w:numPr>
          <w:ilvl w:val="3"/>
          <w:numId w:val="2"/>
        </w:numPr>
        <w:tabs>
          <w:tab w:val="left" w:pos="1745"/>
        </w:tabs>
        <w:spacing w:before="131"/>
        <w:ind w:hanging="528"/>
        <w:rPr>
          <w:sz w:val="21"/>
        </w:rPr>
      </w:pPr>
      <w:r>
        <w:rPr>
          <w:sz w:val="21"/>
        </w:rPr>
        <w:t>项目经理资格：见申请人须知前附表；</w:t>
      </w:r>
    </w:p>
    <w:p>
      <w:pPr>
        <w:pStyle w:val="18"/>
        <w:numPr>
          <w:ilvl w:val="3"/>
          <w:numId w:val="2"/>
        </w:numPr>
        <w:tabs>
          <w:tab w:val="left" w:pos="1745"/>
        </w:tabs>
        <w:spacing w:before="130"/>
        <w:ind w:hanging="528"/>
        <w:rPr>
          <w:sz w:val="21"/>
        </w:rPr>
      </w:pPr>
      <w:r>
        <w:rPr>
          <w:sz w:val="21"/>
        </w:rPr>
        <w:t>其他要求：见申请人须知前附表。</w:t>
      </w:r>
    </w:p>
    <w:p>
      <w:pPr>
        <w:pStyle w:val="18"/>
        <w:tabs>
          <w:tab w:val="left" w:pos="1447"/>
        </w:tabs>
        <w:spacing w:before="132" w:line="360" w:lineRule="auto"/>
        <w:ind w:left="0" w:right="496" w:firstLine="416" w:firstLineChars="200"/>
        <w:rPr>
          <w:sz w:val="21"/>
        </w:rPr>
      </w:pPr>
      <w:r>
        <w:rPr>
          <w:rFonts w:hint="eastAsia"/>
          <w:spacing w:val="-1"/>
          <w:sz w:val="21"/>
          <w:lang w:val="en-US"/>
        </w:rPr>
        <w:t xml:space="preserve">1.4.2 </w:t>
      </w:r>
      <w:r>
        <w:rPr>
          <w:spacing w:val="-1"/>
          <w:sz w:val="21"/>
        </w:rPr>
        <w:t>申请人须知前附表规定接受联合体申请资格预审的，联合体申请人除应符合本章</w:t>
      </w:r>
      <w:r>
        <w:rPr>
          <w:spacing w:val="-27"/>
          <w:sz w:val="21"/>
        </w:rPr>
        <w:t xml:space="preserve">第 </w:t>
      </w:r>
      <w:r>
        <w:rPr>
          <w:rFonts w:ascii="Times New Roman" w:eastAsia="Times New Roman"/>
          <w:sz w:val="21"/>
        </w:rPr>
        <w:t xml:space="preserve">1.4.1 </w:t>
      </w:r>
      <w:r>
        <w:rPr>
          <w:sz w:val="21"/>
        </w:rPr>
        <w:t>项和申请人须知前附表的要求外，还应遵守以下规定：</w:t>
      </w:r>
    </w:p>
    <w:p>
      <w:pPr>
        <w:pStyle w:val="18"/>
        <w:tabs>
          <w:tab w:val="left" w:pos="1745"/>
        </w:tabs>
        <w:spacing w:before="0" w:line="360" w:lineRule="auto"/>
        <w:ind w:left="0" w:right="497" w:firstLine="824" w:firstLineChars="400"/>
        <w:rPr>
          <w:sz w:val="21"/>
        </w:rPr>
      </w:pPr>
      <w:r>
        <w:rPr>
          <w:rFonts w:hint="eastAsia"/>
          <w:spacing w:val="-2"/>
          <w:sz w:val="21"/>
        </w:rPr>
        <w:t>（</w:t>
      </w:r>
      <w:r>
        <w:rPr>
          <w:rFonts w:hint="eastAsia"/>
          <w:spacing w:val="-2"/>
          <w:sz w:val="21"/>
          <w:lang w:val="en-US"/>
        </w:rPr>
        <w:t>1</w:t>
      </w:r>
      <w:r>
        <w:rPr>
          <w:rFonts w:hint="eastAsia"/>
          <w:spacing w:val="-2"/>
          <w:sz w:val="21"/>
        </w:rPr>
        <w:t>）</w:t>
      </w:r>
      <w:r>
        <w:rPr>
          <w:spacing w:val="-2"/>
          <w:sz w:val="21"/>
        </w:rPr>
        <w:t>联合体各方必须按资格预审文件提供的格式签订联合体协议书，明确联合体</w:t>
      </w:r>
      <w:r>
        <w:rPr>
          <w:spacing w:val="-4"/>
          <w:sz w:val="21"/>
        </w:rPr>
        <w:t>牵头人和各方的权利义务；</w:t>
      </w:r>
    </w:p>
    <w:p>
      <w:pPr>
        <w:pStyle w:val="18"/>
        <w:tabs>
          <w:tab w:val="left" w:pos="1745"/>
        </w:tabs>
        <w:spacing w:before="0" w:line="360" w:lineRule="auto"/>
        <w:ind w:left="0" w:firstLine="840" w:firstLineChars="400"/>
        <w:rPr>
          <w:sz w:val="21"/>
        </w:rPr>
      </w:pPr>
      <w:r>
        <w:rPr>
          <w:rFonts w:hint="eastAsia"/>
          <w:sz w:val="21"/>
        </w:rPr>
        <w:t>（</w:t>
      </w:r>
      <w:r>
        <w:rPr>
          <w:rFonts w:hint="eastAsia"/>
          <w:sz w:val="21"/>
          <w:lang w:val="en-US"/>
        </w:rPr>
        <w:t>2</w:t>
      </w:r>
      <w:r>
        <w:rPr>
          <w:rFonts w:hint="eastAsia"/>
          <w:sz w:val="21"/>
        </w:rPr>
        <w:t>）</w:t>
      </w:r>
      <w:r>
        <w:rPr>
          <w:sz w:val="21"/>
        </w:rPr>
        <w:t>由同一专业的单位组成的联合体，按照资质等级较低的单位确定资质等级；</w:t>
      </w:r>
    </w:p>
    <w:p>
      <w:pPr>
        <w:pStyle w:val="18"/>
        <w:tabs>
          <w:tab w:val="left" w:pos="1745"/>
        </w:tabs>
        <w:spacing w:before="128" w:line="360" w:lineRule="auto"/>
        <w:ind w:left="0" w:right="496" w:firstLine="800" w:firstLineChars="400"/>
        <w:rPr>
          <w:sz w:val="21"/>
        </w:rPr>
      </w:pPr>
      <w:r>
        <w:rPr>
          <w:rFonts w:hint="eastAsia"/>
          <w:spacing w:val="-5"/>
          <w:sz w:val="21"/>
        </w:rPr>
        <w:t>（</w:t>
      </w:r>
      <w:r>
        <w:rPr>
          <w:rFonts w:hint="eastAsia"/>
          <w:spacing w:val="-5"/>
          <w:sz w:val="21"/>
          <w:lang w:val="en-US"/>
        </w:rPr>
        <w:t>3</w:t>
      </w:r>
      <w:r>
        <w:rPr>
          <w:rFonts w:hint="eastAsia"/>
          <w:spacing w:val="-5"/>
          <w:sz w:val="21"/>
        </w:rPr>
        <w:t>）</w:t>
      </w:r>
      <w:r>
        <w:rPr>
          <w:spacing w:val="-5"/>
          <w:sz w:val="21"/>
        </w:rPr>
        <w:t>通过资格预审的联合体，其各方组成结构或职责，以及财务能力、信誉情况等</w:t>
      </w:r>
      <w:r>
        <w:rPr>
          <w:sz w:val="21"/>
        </w:rPr>
        <w:t>资格条件不得改变；</w:t>
      </w:r>
    </w:p>
    <w:p>
      <w:pPr>
        <w:pStyle w:val="18"/>
        <w:tabs>
          <w:tab w:val="left" w:pos="1745"/>
        </w:tabs>
        <w:spacing w:before="128" w:line="360" w:lineRule="auto"/>
        <w:ind w:left="0" w:right="496" w:firstLine="864" w:firstLineChars="400"/>
        <w:rPr>
          <w:sz w:val="21"/>
        </w:rPr>
      </w:pPr>
      <w:r>
        <w:rPr>
          <w:rFonts w:hint="eastAsia"/>
          <w:spacing w:val="3"/>
          <w:sz w:val="21"/>
        </w:rPr>
        <w:t>（</w:t>
      </w:r>
      <w:r>
        <w:rPr>
          <w:rFonts w:hint="eastAsia"/>
          <w:spacing w:val="3"/>
          <w:sz w:val="21"/>
          <w:lang w:val="en-US"/>
        </w:rPr>
        <w:t>4</w:t>
      </w:r>
      <w:r>
        <w:rPr>
          <w:rFonts w:hint="eastAsia"/>
          <w:spacing w:val="3"/>
          <w:sz w:val="21"/>
        </w:rPr>
        <w:t>）</w:t>
      </w:r>
      <w:r>
        <w:rPr>
          <w:spacing w:val="3"/>
          <w:sz w:val="21"/>
        </w:rPr>
        <w:t>联合体各方不得再以自己名义单独或加入其他联合体在同一标段中参加资格</w:t>
      </w:r>
    </w:p>
    <w:p>
      <w:pPr>
        <w:pStyle w:val="7"/>
        <w:spacing w:before="131" w:line="360" w:lineRule="auto"/>
      </w:pPr>
      <w:r>
        <w:t>预审。</w:t>
      </w:r>
    </w:p>
    <w:p>
      <w:pPr>
        <w:sectPr>
          <w:pgSz w:w="11910" w:h="16840"/>
          <w:pgMar w:top="1600" w:right="1300" w:bottom="1100" w:left="1300" w:header="0" w:footer="918" w:gutter="0"/>
          <w:cols w:space="720" w:num="1"/>
        </w:sectPr>
      </w:pPr>
    </w:p>
    <w:p>
      <w:pPr>
        <w:pStyle w:val="18"/>
        <w:tabs>
          <w:tab w:val="left" w:pos="1446"/>
        </w:tabs>
        <w:spacing w:before="50"/>
        <w:ind w:left="0" w:firstLine="420" w:firstLineChars="200"/>
        <w:rPr>
          <w:sz w:val="21"/>
        </w:rPr>
      </w:pPr>
      <w:bookmarkStart w:id="21" w:name="_bookmark3"/>
      <w:bookmarkEnd w:id="21"/>
      <w:r>
        <w:rPr>
          <w:rFonts w:hint="eastAsia"/>
          <w:sz w:val="21"/>
          <w:lang w:val="en-US"/>
        </w:rPr>
        <w:t xml:space="preserve">1.4.3 </w:t>
      </w:r>
      <w:r>
        <w:rPr>
          <w:sz w:val="21"/>
        </w:rPr>
        <w:t>申请人不得存在下列情形之一：</w:t>
      </w:r>
    </w:p>
    <w:p>
      <w:pPr>
        <w:pStyle w:val="18"/>
        <w:numPr>
          <w:ilvl w:val="0"/>
          <w:numId w:val="3"/>
        </w:numPr>
        <w:tabs>
          <w:tab w:val="left" w:pos="1745"/>
        </w:tabs>
        <w:spacing w:before="131"/>
        <w:rPr>
          <w:sz w:val="21"/>
        </w:rPr>
      </w:pPr>
      <w:r>
        <w:rPr>
          <w:spacing w:val="-1"/>
          <w:sz w:val="21"/>
        </w:rPr>
        <w:t>为招标人不具有独立法人资格的附属机构</w:t>
      </w:r>
      <w:r>
        <w:rPr>
          <w:sz w:val="21"/>
        </w:rPr>
        <w:t>（单位</w:t>
      </w:r>
      <w:r>
        <w:rPr>
          <w:spacing w:val="-105"/>
          <w:sz w:val="21"/>
        </w:rPr>
        <w:t>）</w:t>
      </w:r>
      <w:r>
        <w:rPr>
          <w:sz w:val="21"/>
        </w:rPr>
        <w:t>；</w:t>
      </w:r>
    </w:p>
    <w:p>
      <w:pPr>
        <w:pStyle w:val="18"/>
        <w:numPr>
          <w:ilvl w:val="0"/>
          <w:numId w:val="3"/>
        </w:numPr>
        <w:tabs>
          <w:tab w:val="left" w:pos="1745"/>
        </w:tabs>
        <w:spacing w:before="131"/>
        <w:rPr>
          <w:sz w:val="21"/>
        </w:rPr>
      </w:pPr>
      <w:r>
        <w:rPr>
          <w:sz w:val="21"/>
        </w:rPr>
        <w:t>为本标段前期准备提供设计或咨询服务的，但设计施工总承包的除外；</w:t>
      </w:r>
    </w:p>
    <w:p>
      <w:pPr>
        <w:pStyle w:val="18"/>
        <w:numPr>
          <w:ilvl w:val="0"/>
          <w:numId w:val="3"/>
        </w:numPr>
        <w:tabs>
          <w:tab w:val="left" w:pos="1745"/>
        </w:tabs>
        <w:spacing w:before="131"/>
        <w:rPr>
          <w:sz w:val="21"/>
        </w:rPr>
      </w:pPr>
      <w:r>
        <w:rPr>
          <w:spacing w:val="-1"/>
          <w:sz w:val="21"/>
        </w:rPr>
        <w:t>为本标段的监理人；</w:t>
      </w:r>
    </w:p>
    <w:p>
      <w:pPr>
        <w:pStyle w:val="18"/>
        <w:numPr>
          <w:ilvl w:val="0"/>
          <w:numId w:val="3"/>
        </w:numPr>
        <w:tabs>
          <w:tab w:val="left" w:pos="1745"/>
        </w:tabs>
        <w:spacing w:before="130"/>
        <w:rPr>
          <w:sz w:val="21"/>
        </w:rPr>
      </w:pPr>
      <w:r>
        <w:rPr>
          <w:spacing w:val="-1"/>
          <w:sz w:val="21"/>
        </w:rPr>
        <w:t>为本标段的代建人；</w:t>
      </w:r>
    </w:p>
    <w:p>
      <w:pPr>
        <w:pStyle w:val="18"/>
        <w:numPr>
          <w:ilvl w:val="0"/>
          <w:numId w:val="3"/>
        </w:numPr>
        <w:tabs>
          <w:tab w:val="left" w:pos="1745"/>
        </w:tabs>
        <w:spacing w:before="132"/>
        <w:rPr>
          <w:sz w:val="21"/>
        </w:rPr>
      </w:pPr>
      <w:r>
        <w:rPr>
          <w:sz w:val="21"/>
        </w:rPr>
        <w:t>为本标段提供招标代理服务的；</w:t>
      </w:r>
    </w:p>
    <w:p>
      <w:pPr>
        <w:pStyle w:val="18"/>
        <w:numPr>
          <w:ilvl w:val="0"/>
          <w:numId w:val="3"/>
        </w:numPr>
        <w:tabs>
          <w:tab w:val="left" w:pos="1745"/>
        </w:tabs>
        <w:spacing w:before="131"/>
        <w:rPr>
          <w:sz w:val="21"/>
        </w:rPr>
      </w:pPr>
      <w:r>
        <w:rPr>
          <w:sz w:val="21"/>
        </w:rPr>
        <w:t>与本标段的监理人或代建人或招标代理机构同为一个法定代表人的；</w:t>
      </w:r>
    </w:p>
    <w:p>
      <w:pPr>
        <w:pStyle w:val="18"/>
        <w:numPr>
          <w:ilvl w:val="0"/>
          <w:numId w:val="3"/>
        </w:numPr>
        <w:tabs>
          <w:tab w:val="left" w:pos="1745"/>
        </w:tabs>
        <w:spacing w:before="130"/>
        <w:rPr>
          <w:sz w:val="21"/>
        </w:rPr>
      </w:pPr>
      <w:r>
        <w:rPr>
          <w:spacing w:val="-1"/>
          <w:sz w:val="21"/>
        </w:rPr>
        <w:t>与本标段的监理人或代建人或招标代理机构相互控股或参股的；</w:t>
      </w:r>
    </w:p>
    <w:p>
      <w:pPr>
        <w:pStyle w:val="18"/>
        <w:numPr>
          <w:ilvl w:val="0"/>
          <w:numId w:val="3"/>
        </w:numPr>
        <w:tabs>
          <w:tab w:val="left" w:pos="1745"/>
        </w:tabs>
        <w:spacing w:before="132"/>
        <w:rPr>
          <w:sz w:val="21"/>
        </w:rPr>
      </w:pPr>
      <w:r>
        <w:rPr>
          <w:spacing w:val="-1"/>
          <w:sz w:val="21"/>
        </w:rPr>
        <w:t>与本标段的监理人或代建人或招标代理机构相互任职或工作的；</w:t>
      </w:r>
    </w:p>
    <w:p>
      <w:pPr>
        <w:pStyle w:val="18"/>
        <w:numPr>
          <w:ilvl w:val="0"/>
          <w:numId w:val="3"/>
        </w:numPr>
        <w:tabs>
          <w:tab w:val="left" w:pos="1745"/>
        </w:tabs>
        <w:spacing w:before="131"/>
        <w:rPr>
          <w:sz w:val="21"/>
        </w:rPr>
      </w:pPr>
      <w:r>
        <w:rPr>
          <w:sz w:val="21"/>
        </w:rPr>
        <w:t>被责令停业的；</w:t>
      </w:r>
    </w:p>
    <w:p>
      <w:pPr>
        <w:pStyle w:val="18"/>
        <w:numPr>
          <w:ilvl w:val="0"/>
          <w:numId w:val="3"/>
        </w:numPr>
        <w:tabs>
          <w:tab w:val="left" w:pos="1850"/>
        </w:tabs>
        <w:spacing w:before="130"/>
        <w:rPr>
          <w:sz w:val="21"/>
        </w:rPr>
      </w:pPr>
      <w:r>
        <w:rPr>
          <w:sz w:val="21"/>
        </w:rPr>
        <w:t>被暂停或取消投标资格的；</w:t>
      </w:r>
    </w:p>
    <w:p>
      <w:pPr>
        <w:pStyle w:val="18"/>
        <w:numPr>
          <w:ilvl w:val="0"/>
          <w:numId w:val="3"/>
        </w:numPr>
        <w:tabs>
          <w:tab w:val="left" w:pos="1842"/>
        </w:tabs>
        <w:spacing w:before="132"/>
        <w:rPr>
          <w:sz w:val="21"/>
        </w:rPr>
      </w:pPr>
      <w:r>
        <w:rPr>
          <w:sz w:val="21"/>
        </w:rPr>
        <w:t>财产被接管或冻结的；</w:t>
      </w:r>
    </w:p>
    <w:p>
      <w:pPr>
        <w:pStyle w:val="18"/>
        <w:numPr>
          <w:ilvl w:val="0"/>
          <w:numId w:val="3"/>
        </w:numPr>
        <w:tabs>
          <w:tab w:val="left" w:pos="1850"/>
        </w:tabs>
        <w:spacing w:before="130"/>
        <w:rPr>
          <w:sz w:val="21"/>
        </w:rPr>
      </w:pPr>
      <w:r>
        <w:rPr>
          <w:sz w:val="21"/>
        </w:rPr>
        <w:t>在最近三年内有骗取中标或严重违约或重大工程质量问题的。</w:t>
      </w:r>
    </w:p>
    <w:p>
      <w:pPr>
        <w:pStyle w:val="5"/>
        <w:numPr>
          <w:ilvl w:val="1"/>
          <w:numId w:val="2"/>
        </w:numPr>
        <w:tabs>
          <w:tab w:val="left" w:pos="920"/>
        </w:tabs>
        <w:spacing w:before="71"/>
        <w:rPr>
          <w:rFonts w:ascii="宋体" w:hAnsi="宋体" w:eastAsia="宋体" w:cs="宋体"/>
          <w:b/>
          <w:bCs/>
          <w:sz w:val="28"/>
          <w:szCs w:val="28"/>
        </w:rPr>
      </w:pPr>
      <w:r>
        <w:rPr>
          <w:rFonts w:hint="eastAsia" w:ascii="宋体" w:hAnsi="宋体" w:eastAsia="宋体" w:cs="宋体"/>
          <w:b/>
          <w:bCs/>
          <w:sz w:val="28"/>
          <w:szCs w:val="28"/>
        </w:rPr>
        <w:t>语言文字</w:t>
      </w:r>
    </w:p>
    <w:p>
      <w:pPr>
        <w:pStyle w:val="7"/>
        <w:spacing w:before="123"/>
        <w:ind w:left="920"/>
      </w:pPr>
      <w:r>
        <w:t>除专用术语外，来往文件均使用中文。必要时专用术语应附有中文注释。</w:t>
      </w:r>
    </w:p>
    <w:p>
      <w:pPr>
        <w:pStyle w:val="5"/>
        <w:numPr>
          <w:ilvl w:val="1"/>
          <w:numId w:val="2"/>
        </w:numPr>
        <w:tabs>
          <w:tab w:val="left" w:pos="920"/>
        </w:tabs>
        <w:spacing w:before="71"/>
        <w:rPr>
          <w:rFonts w:ascii="宋体" w:hAnsi="宋体" w:eastAsia="宋体" w:cs="宋体"/>
          <w:b/>
          <w:bCs/>
          <w:sz w:val="28"/>
          <w:szCs w:val="28"/>
        </w:rPr>
      </w:pPr>
      <w:r>
        <w:rPr>
          <w:rFonts w:hint="eastAsia" w:ascii="宋体" w:hAnsi="宋体" w:eastAsia="宋体" w:cs="宋体"/>
          <w:b/>
          <w:bCs/>
          <w:sz w:val="28"/>
          <w:szCs w:val="28"/>
        </w:rPr>
        <w:t>费用承担</w:t>
      </w:r>
    </w:p>
    <w:p>
      <w:pPr>
        <w:pStyle w:val="7"/>
        <w:spacing w:before="122"/>
        <w:ind w:left="920"/>
      </w:pPr>
      <w:r>
        <w:t>申请人准备和参加资格预审发生的费用自理。</w:t>
      </w:r>
    </w:p>
    <w:p>
      <w:pPr>
        <w:pStyle w:val="7"/>
        <w:spacing w:before="122"/>
        <w:ind w:left="920"/>
      </w:pPr>
    </w:p>
    <w:p>
      <w:pPr>
        <w:pStyle w:val="3"/>
        <w:numPr>
          <w:ilvl w:val="0"/>
          <w:numId w:val="2"/>
        </w:numPr>
        <w:tabs>
          <w:tab w:val="left" w:pos="901"/>
        </w:tabs>
        <w:spacing w:before="121"/>
        <w:rPr>
          <w:rFonts w:asciiTheme="minorEastAsia" w:hAnsiTheme="minorEastAsia" w:eastAsiaTheme="minorEastAsia" w:cstheme="minorEastAsia"/>
          <w:b/>
          <w:bCs/>
          <w:sz w:val="28"/>
          <w:szCs w:val="28"/>
        </w:rPr>
      </w:pPr>
      <w:bookmarkStart w:id="22" w:name="_Toc25386"/>
      <w:r>
        <w:rPr>
          <w:rFonts w:hint="eastAsia" w:asciiTheme="minorEastAsia" w:hAnsiTheme="minorEastAsia" w:eastAsiaTheme="minorEastAsia" w:cstheme="minorEastAsia"/>
          <w:b/>
          <w:bCs/>
          <w:sz w:val="28"/>
          <w:szCs w:val="28"/>
        </w:rPr>
        <w:t>资格预审文件</w:t>
      </w:r>
      <w:bookmarkEnd w:id="22"/>
    </w:p>
    <w:p>
      <w:pPr>
        <w:pStyle w:val="5"/>
        <w:numPr>
          <w:ilvl w:val="1"/>
          <w:numId w:val="2"/>
        </w:numPr>
        <w:tabs>
          <w:tab w:val="left" w:pos="920"/>
        </w:tabs>
        <w:spacing w:before="71"/>
        <w:rPr>
          <w:rFonts w:ascii="宋体" w:hAnsi="宋体" w:eastAsia="宋体" w:cs="宋体"/>
          <w:b/>
          <w:bCs/>
          <w:sz w:val="28"/>
          <w:szCs w:val="28"/>
        </w:rPr>
      </w:pPr>
      <w:r>
        <w:rPr>
          <w:rFonts w:hint="eastAsia" w:ascii="宋体" w:hAnsi="宋体" w:eastAsia="宋体" w:cs="宋体"/>
          <w:b/>
          <w:bCs/>
          <w:sz w:val="28"/>
          <w:szCs w:val="28"/>
        </w:rPr>
        <w:t>资格预审文件的组成</w:t>
      </w:r>
    </w:p>
    <w:p>
      <w:pPr>
        <w:pStyle w:val="18"/>
        <w:tabs>
          <w:tab w:val="left" w:pos="1447"/>
        </w:tabs>
        <w:spacing w:before="123"/>
        <w:ind w:left="0" w:right="496" w:firstLine="416" w:firstLineChars="200"/>
        <w:jc w:val="both"/>
        <w:rPr>
          <w:sz w:val="21"/>
        </w:rPr>
      </w:pPr>
      <w:r>
        <w:rPr>
          <w:rFonts w:hint="eastAsia"/>
          <w:spacing w:val="-1"/>
          <w:sz w:val="21"/>
          <w:lang w:val="en-US"/>
        </w:rPr>
        <w:t xml:space="preserve">2.1.1 </w:t>
      </w:r>
      <w:r>
        <w:rPr>
          <w:spacing w:val="-1"/>
          <w:sz w:val="21"/>
        </w:rPr>
        <w:t>本次资格预审文件包括资格预审公告、申请人须知、资格审查办法、资格预审申</w:t>
      </w:r>
      <w:r>
        <w:rPr>
          <w:spacing w:val="-3"/>
          <w:sz w:val="21"/>
        </w:rPr>
        <w:t>请文件格式</w:t>
      </w:r>
      <w:r>
        <w:rPr>
          <w:sz w:val="21"/>
        </w:rPr>
        <w:t>。</w:t>
      </w:r>
    </w:p>
    <w:p>
      <w:pPr>
        <w:pStyle w:val="18"/>
        <w:tabs>
          <w:tab w:val="left" w:pos="1447"/>
        </w:tabs>
        <w:spacing w:before="123"/>
        <w:ind w:left="919" w:right="496" w:firstLine="0"/>
        <w:jc w:val="both"/>
        <w:rPr>
          <w:sz w:val="21"/>
        </w:rPr>
      </w:pPr>
    </w:p>
    <w:p>
      <w:pPr>
        <w:pStyle w:val="3"/>
        <w:numPr>
          <w:ilvl w:val="0"/>
          <w:numId w:val="2"/>
        </w:numPr>
        <w:tabs>
          <w:tab w:val="left" w:pos="901"/>
        </w:tabs>
        <w:rPr>
          <w:rFonts w:asciiTheme="minorEastAsia" w:hAnsiTheme="minorEastAsia" w:eastAsiaTheme="minorEastAsia" w:cstheme="minorEastAsia"/>
          <w:b/>
          <w:bCs/>
          <w:sz w:val="28"/>
          <w:szCs w:val="28"/>
        </w:rPr>
      </w:pPr>
      <w:bookmarkStart w:id="23" w:name="_Toc3065"/>
      <w:r>
        <w:rPr>
          <w:rFonts w:hint="eastAsia" w:asciiTheme="minorEastAsia" w:hAnsiTheme="minorEastAsia" w:eastAsiaTheme="minorEastAsia" w:cstheme="minorEastAsia"/>
          <w:b/>
          <w:bCs/>
          <w:sz w:val="28"/>
          <w:szCs w:val="28"/>
        </w:rPr>
        <w:t>资格预审申请文件的编制</w:t>
      </w:r>
      <w:bookmarkEnd w:id="23"/>
    </w:p>
    <w:p>
      <w:pPr>
        <w:pStyle w:val="5"/>
        <w:numPr>
          <w:ilvl w:val="1"/>
          <w:numId w:val="2"/>
        </w:numPr>
        <w:tabs>
          <w:tab w:val="left" w:pos="920"/>
        </w:tabs>
        <w:spacing w:before="71"/>
        <w:rPr>
          <w:rFonts w:ascii="宋体" w:hAnsi="宋体" w:eastAsia="宋体" w:cs="宋体"/>
          <w:b/>
          <w:bCs/>
          <w:sz w:val="28"/>
          <w:szCs w:val="28"/>
        </w:rPr>
      </w:pPr>
      <w:r>
        <w:rPr>
          <w:rFonts w:hint="eastAsia" w:ascii="宋体" w:hAnsi="宋体" w:eastAsia="宋体" w:cs="宋体"/>
          <w:b/>
          <w:bCs/>
          <w:sz w:val="28"/>
          <w:szCs w:val="28"/>
        </w:rPr>
        <w:t>资格预审申请文件的组成</w:t>
      </w:r>
    </w:p>
    <w:p>
      <w:pPr>
        <w:pStyle w:val="18"/>
        <w:tabs>
          <w:tab w:val="left" w:pos="1446"/>
        </w:tabs>
        <w:spacing w:before="122"/>
        <w:ind w:left="0" w:firstLine="420" w:firstLineChars="200"/>
        <w:rPr>
          <w:sz w:val="21"/>
        </w:rPr>
      </w:pPr>
      <w:r>
        <w:rPr>
          <w:rFonts w:hint="eastAsia"/>
          <w:sz w:val="21"/>
          <w:lang w:val="en-US"/>
        </w:rPr>
        <w:t xml:space="preserve">3.1.1 </w:t>
      </w:r>
      <w:r>
        <w:rPr>
          <w:sz w:val="21"/>
        </w:rPr>
        <w:t>资格预审申请文件应包括下列内容：</w:t>
      </w:r>
    </w:p>
    <w:p>
      <w:pPr>
        <w:pStyle w:val="18"/>
        <w:numPr>
          <w:ilvl w:val="0"/>
          <w:numId w:val="4"/>
        </w:numPr>
        <w:tabs>
          <w:tab w:val="left" w:pos="1745"/>
        </w:tabs>
        <w:spacing w:before="131"/>
        <w:ind w:hanging="528"/>
        <w:rPr>
          <w:sz w:val="21"/>
        </w:rPr>
      </w:pPr>
      <w:r>
        <w:rPr>
          <w:sz w:val="21"/>
        </w:rPr>
        <w:t>资格预审申请函；</w:t>
      </w:r>
    </w:p>
    <w:p>
      <w:pPr>
        <w:pStyle w:val="18"/>
        <w:numPr>
          <w:ilvl w:val="0"/>
          <w:numId w:val="4"/>
        </w:numPr>
        <w:tabs>
          <w:tab w:val="left" w:pos="1745"/>
        </w:tabs>
        <w:spacing w:before="131"/>
        <w:ind w:hanging="528"/>
        <w:rPr>
          <w:sz w:val="21"/>
        </w:rPr>
      </w:pPr>
      <w:r>
        <w:rPr>
          <w:sz w:val="21"/>
        </w:rPr>
        <w:t>法定代表人身份证明</w:t>
      </w:r>
    </w:p>
    <w:p>
      <w:pPr>
        <w:pStyle w:val="18"/>
        <w:numPr>
          <w:ilvl w:val="0"/>
          <w:numId w:val="4"/>
        </w:numPr>
        <w:tabs>
          <w:tab w:val="left" w:pos="1745"/>
        </w:tabs>
        <w:spacing w:before="131"/>
        <w:ind w:hanging="528"/>
        <w:rPr>
          <w:sz w:val="21"/>
        </w:rPr>
      </w:pPr>
      <w:r>
        <w:rPr>
          <w:sz w:val="21"/>
        </w:rPr>
        <w:t>附有法定代表人身份证明的授权委托书</w:t>
      </w:r>
      <w:r>
        <w:rPr>
          <w:rFonts w:hint="eastAsia"/>
          <w:sz w:val="21"/>
        </w:rPr>
        <w:t>（</w:t>
      </w:r>
      <w:r>
        <w:rPr>
          <w:rFonts w:hint="eastAsia"/>
          <w:sz w:val="21"/>
          <w:lang w:val="en-US"/>
        </w:rPr>
        <w:t>如有</w:t>
      </w:r>
      <w:r>
        <w:rPr>
          <w:rFonts w:hint="eastAsia"/>
          <w:sz w:val="21"/>
        </w:rPr>
        <w:t>）</w:t>
      </w:r>
      <w:r>
        <w:rPr>
          <w:sz w:val="21"/>
        </w:rPr>
        <w:t>；</w:t>
      </w:r>
    </w:p>
    <w:p>
      <w:pPr>
        <w:pStyle w:val="18"/>
        <w:numPr>
          <w:ilvl w:val="0"/>
          <w:numId w:val="4"/>
        </w:numPr>
        <w:tabs>
          <w:tab w:val="left" w:pos="1745"/>
        </w:tabs>
        <w:spacing w:before="130"/>
        <w:ind w:hanging="528"/>
        <w:rPr>
          <w:sz w:val="21"/>
        </w:rPr>
      </w:pPr>
      <w:r>
        <w:rPr>
          <w:sz w:val="21"/>
        </w:rPr>
        <w:t>联合体协议书；</w:t>
      </w:r>
    </w:p>
    <w:p>
      <w:pPr>
        <w:pStyle w:val="18"/>
        <w:numPr>
          <w:ilvl w:val="0"/>
          <w:numId w:val="4"/>
        </w:numPr>
        <w:tabs>
          <w:tab w:val="left" w:pos="1745"/>
        </w:tabs>
        <w:spacing w:before="132"/>
        <w:ind w:hanging="528"/>
        <w:rPr>
          <w:sz w:val="21"/>
        </w:rPr>
      </w:pPr>
      <w:r>
        <w:rPr>
          <w:sz w:val="21"/>
        </w:rPr>
        <w:t>申请人基本情况表；</w:t>
      </w:r>
    </w:p>
    <w:p>
      <w:pPr>
        <w:pStyle w:val="18"/>
        <w:numPr>
          <w:ilvl w:val="0"/>
          <w:numId w:val="4"/>
        </w:numPr>
        <w:tabs>
          <w:tab w:val="left" w:pos="1745"/>
        </w:tabs>
        <w:spacing w:before="131"/>
        <w:ind w:hanging="528"/>
        <w:rPr>
          <w:sz w:val="21"/>
        </w:rPr>
      </w:pPr>
      <w:r>
        <w:rPr>
          <w:sz w:val="21"/>
        </w:rPr>
        <w:t>近年财务状况表；</w:t>
      </w:r>
    </w:p>
    <w:p>
      <w:pPr>
        <w:pStyle w:val="18"/>
        <w:numPr>
          <w:ilvl w:val="0"/>
          <w:numId w:val="4"/>
        </w:numPr>
        <w:tabs>
          <w:tab w:val="left" w:pos="1745"/>
        </w:tabs>
        <w:spacing w:before="130"/>
        <w:ind w:hanging="528"/>
        <w:rPr>
          <w:sz w:val="21"/>
        </w:rPr>
      </w:pPr>
      <w:r>
        <w:rPr>
          <w:sz w:val="21"/>
        </w:rPr>
        <w:t>近年完成的类似项目情况表；</w:t>
      </w:r>
    </w:p>
    <w:p>
      <w:pPr>
        <w:pStyle w:val="18"/>
        <w:numPr>
          <w:ilvl w:val="0"/>
          <w:numId w:val="4"/>
        </w:numPr>
        <w:tabs>
          <w:tab w:val="left" w:pos="1745"/>
        </w:tabs>
        <w:spacing w:before="132"/>
        <w:ind w:hanging="528"/>
        <w:rPr>
          <w:sz w:val="21"/>
        </w:rPr>
      </w:pPr>
      <w:r>
        <w:rPr>
          <w:sz w:val="21"/>
        </w:rPr>
        <w:t>正在施工和新承接的项目情况表；</w:t>
      </w:r>
    </w:p>
    <w:p>
      <w:pPr>
        <w:pStyle w:val="18"/>
        <w:numPr>
          <w:ilvl w:val="0"/>
          <w:numId w:val="4"/>
        </w:numPr>
        <w:tabs>
          <w:tab w:val="left" w:pos="1745"/>
        </w:tabs>
        <w:spacing w:before="131"/>
        <w:ind w:hanging="528"/>
        <w:rPr>
          <w:sz w:val="21"/>
        </w:rPr>
      </w:pPr>
      <w:r>
        <w:rPr>
          <w:sz w:val="21"/>
        </w:rPr>
        <w:t>近年发生的诉讼及仲裁情况；</w:t>
      </w:r>
    </w:p>
    <w:p>
      <w:pPr>
        <w:pStyle w:val="18"/>
        <w:numPr>
          <w:ilvl w:val="0"/>
          <w:numId w:val="4"/>
        </w:numPr>
        <w:tabs>
          <w:tab w:val="left" w:pos="1745"/>
        </w:tabs>
        <w:spacing w:before="130"/>
        <w:ind w:hanging="528"/>
        <w:rPr>
          <w:sz w:val="21"/>
        </w:rPr>
      </w:pPr>
      <w:r>
        <w:rPr>
          <w:sz w:val="21"/>
        </w:rPr>
        <w:t>其他材料：见申请人须知前附表。</w:t>
      </w:r>
    </w:p>
    <w:p>
      <w:pPr>
        <w:pStyle w:val="18"/>
        <w:tabs>
          <w:tab w:val="left" w:pos="1453"/>
        </w:tabs>
        <w:spacing w:before="132" w:line="360" w:lineRule="auto"/>
        <w:ind w:left="0" w:right="496" w:firstLine="440" w:firstLineChars="200"/>
        <w:rPr>
          <w:sz w:val="21"/>
        </w:rPr>
      </w:pPr>
      <w:r>
        <w:rPr>
          <w:rFonts w:hint="eastAsia"/>
          <w:spacing w:val="5"/>
          <w:sz w:val="21"/>
          <w:lang w:val="en-US"/>
        </w:rPr>
        <w:t xml:space="preserve">3.1.2 </w:t>
      </w:r>
      <w:r>
        <w:rPr>
          <w:spacing w:val="5"/>
          <w:sz w:val="21"/>
        </w:rPr>
        <w:t>申请人须知前附表规定不接受联合体资格预审申请的或申请人没有组成联合体</w:t>
      </w:r>
      <w:r>
        <w:rPr>
          <w:spacing w:val="-4"/>
          <w:sz w:val="21"/>
        </w:rPr>
        <w:t xml:space="preserve">的，资格预审申请文件不包括本章第 </w:t>
      </w:r>
      <w:r>
        <w:rPr>
          <w:rFonts w:ascii="Times New Roman" w:eastAsia="Times New Roman"/>
          <w:sz w:val="21"/>
        </w:rPr>
        <w:t>3.1.1</w:t>
      </w:r>
      <w:r>
        <w:rPr>
          <w:sz w:val="21"/>
        </w:rPr>
        <w:t>（</w:t>
      </w:r>
      <w:r>
        <w:rPr>
          <w:rFonts w:ascii="Times New Roman" w:eastAsia="Times New Roman"/>
          <w:sz w:val="21"/>
        </w:rPr>
        <w:t>3</w:t>
      </w:r>
      <w:r>
        <w:rPr>
          <w:sz w:val="21"/>
        </w:rPr>
        <w:t>）目所指的联合体协议书。</w:t>
      </w:r>
    </w:p>
    <w:p>
      <w:pPr>
        <w:pStyle w:val="5"/>
        <w:numPr>
          <w:ilvl w:val="1"/>
          <w:numId w:val="2"/>
        </w:numPr>
        <w:tabs>
          <w:tab w:val="left" w:pos="920"/>
        </w:tabs>
        <w:spacing w:before="71" w:line="360" w:lineRule="auto"/>
        <w:rPr>
          <w:rFonts w:ascii="宋体" w:hAnsi="宋体" w:eastAsia="宋体" w:cs="宋体"/>
          <w:b/>
          <w:bCs/>
          <w:sz w:val="28"/>
          <w:szCs w:val="28"/>
        </w:rPr>
      </w:pPr>
      <w:r>
        <w:rPr>
          <w:rFonts w:hint="eastAsia" w:ascii="宋体" w:hAnsi="宋体" w:eastAsia="宋体" w:cs="宋体"/>
          <w:b/>
          <w:bCs/>
          <w:sz w:val="28"/>
          <w:szCs w:val="28"/>
        </w:rPr>
        <w:t>资格预审申请文件的编制要求</w:t>
      </w:r>
    </w:p>
    <w:p>
      <w:pPr>
        <w:pStyle w:val="18"/>
        <w:tabs>
          <w:tab w:val="left" w:pos="1447"/>
        </w:tabs>
        <w:spacing w:before="123" w:line="360" w:lineRule="auto"/>
        <w:ind w:left="0" w:right="403" w:firstLine="420" w:firstLineChars="200"/>
        <w:jc w:val="both"/>
        <w:rPr>
          <w:sz w:val="21"/>
        </w:rPr>
      </w:pPr>
      <w:r>
        <w:rPr>
          <w:rFonts w:hint="eastAsia"/>
          <w:sz w:val="21"/>
          <w:lang w:val="en-US"/>
        </w:rPr>
        <w:t xml:space="preserve">3.2.1 </w:t>
      </w:r>
      <w:r>
        <w:rPr>
          <w:sz w:val="21"/>
        </w:rPr>
        <w:t>资格预审申请文件应按第四章“资格预审申请文件格式”进行编写，如有必要，</w:t>
      </w:r>
      <w:r>
        <w:rPr>
          <w:spacing w:val="-9"/>
          <w:sz w:val="21"/>
        </w:rPr>
        <w:t>可以增加附页，并作为资格预审申请文件的组成部分。申请人须知前附表规定接受联合体资</w:t>
      </w:r>
      <w:r>
        <w:rPr>
          <w:spacing w:val="-14"/>
          <w:sz w:val="21"/>
        </w:rPr>
        <w:t xml:space="preserve">格预审申请的，本章第 </w:t>
      </w:r>
      <w:r>
        <w:rPr>
          <w:rFonts w:ascii="Times New Roman" w:hAnsi="Times New Roman" w:eastAsia="Times New Roman"/>
          <w:sz w:val="21"/>
        </w:rPr>
        <w:t>3.2.3</w:t>
      </w:r>
      <w:r>
        <w:rPr>
          <w:rFonts w:ascii="Times New Roman" w:hAnsi="Times New Roman" w:eastAsia="Times New Roman"/>
          <w:spacing w:val="-2"/>
          <w:sz w:val="21"/>
        </w:rPr>
        <w:t xml:space="preserve"> </w:t>
      </w:r>
      <w:r>
        <w:rPr>
          <w:spacing w:val="-14"/>
          <w:sz w:val="21"/>
        </w:rPr>
        <w:t xml:space="preserve">项至第 </w:t>
      </w:r>
      <w:r>
        <w:rPr>
          <w:rFonts w:ascii="Times New Roman" w:hAnsi="Times New Roman" w:eastAsia="Times New Roman"/>
          <w:sz w:val="21"/>
        </w:rPr>
        <w:t>3.2.7</w:t>
      </w:r>
      <w:r>
        <w:rPr>
          <w:rFonts w:ascii="Times New Roman" w:hAnsi="Times New Roman" w:eastAsia="Times New Roman"/>
          <w:spacing w:val="-2"/>
          <w:sz w:val="21"/>
        </w:rPr>
        <w:t xml:space="preserve"> </w:t>
      </w:r>
      <w:r>
        <w:rPr>
          <w:sz w:val="21"/>
        </w:rPr>
        <w:t>项规定的表格和资料应包括联合体各方相关情况。</w:t>
      </w:r>
    </w:p>
    <w:p>
      <w:pPr>
        <w:pStyle w:val="18"/>
        <w:tabs>
          <w:tab w:val="left" w:pos="1446"/>
        </w:tabs>
        <w:spacing w:before="0" w:line="360" w:lineRule="auto"/>
        <w:ind w:left="0" w:firstLine="420" w:firstLineChars="200"/>
        <w:jc w:val="both"/>
        <w:rPr>
          <w:sz w:val="21"/>
        </w:rPr>
      </w:pPr>
      <w:r>
        <w:rPr>
          <w:rFonts w:hint="eastAsia"/>
          <w:sz w:val="21"/>
          <w:lang w:val="en-US"/>
        </w:rPr>
        <w:t>3.2.2</w:t>
      </w:r>
      <w:r>
        <w:rPr>
          <w:sz w:val="21"/>
          <w:lang w:val="en-US"/>
        </w:rPr>
        <w:t xml:space="preserve"> </w:t>
      </w:r>
      <w:r>
        <w:rPr>
          <w:sz w:val="21"/>
        </w:rPr>
        <w:t>法定代表人授权委托书必须由法定代表人签署。</w:t>
      </w:r>
    </w:p>
    <w:p>
      <w:pPr>
        <w:pStyle w:val="18"/>
        <w:tabs>
          <w:tab w:val="left" w:pos="1520"/>
        </w:tabs>
        <w:spacing w:before="131" w:line="360" w:lineRule="auto"/>
        <w:ind w:left="0" w:right="496" w:firstLine="396" w:firstLineChars="200"/>
        <w:jc w:val="both"/>
        <w:rPr>
          <w:sz w:val="21"/>
        </w:rPr>
      </w:pPr>
      <w:r>
        <w:rPr>
          <w:rFonts w:hint="eastAsia"/>
          <w:spacing w:val="-6"/>
          <w:sz w:val="21"/>
          <w:lang w:val="en-US"/>
        </w:rPr>
        <w:t xml:space="preserve">3.2.3 </w:t>
      </w:r>
      <w:r>
        <w:rPr>
          <w:spacing w:val="-6"/>
          <w:sz w:val="21"/>
        </w:rPr>
        <w:t>“申请人基本情况表”应附申请人营业执照副本及其年检合格的证明材料、资质</w:t>
      </w:r>
      <w:r>
        <w:rPr>
          <w:sz w:val="21"/>
        </w:rPr>
        <w:t>证书副本和安全生产许可证等材料的</w:t>
      </w:r>
      <w:r>
        <w:rPr>
          <w:rFonts w:hint="eastAsia"/>
          <w:sz w:val="21"/>
          <w:lang w:val="en-US"/>
        </w:rPr>
        <w:t>扫描</w:t>
      </w:r>
      <w:r>
        <w:rPr>
          <w:sz w:val="21"/>
        </w:rPr>
        <w:t>件。</w:t>
      </w:r>
    </w:p>
    <w:p>
      <w:pPr>
        <w:pStyle w:val="18"/>
        <w:tabs>
          <w:tab w:val="left" w:pos="1520"/>
        </w:tabs>
        <w:spacing w:before="0" w:line="360" w:lineRule="auto"/>
        <w:ind w:left="0" w:right="496" w:firstLine="396" w:firstLineChars="200"/>
        <w:jc w:val="both"/>
        <w:rPr>
          <w:sz w:val="21"/>
        </w:rPr>
      </w:pPr>
      <w:r>
        <w:rPr>
          <w:rFonts w:hint="eastAsia"/>
          <w:spacing w:val="-6"/>
          <w:sz w:val="21"/>
          <w:lang w:val="en-US"/>
        </w:rPr>
        <w:t xml:space="preserve">3.2.4 </w:t>
      </w:r>
      <w:r>
        <w:rPr>
          <w:spacing w:val="-6"/>
          <w:sz w:val="21"/>
        </w:rPr>
        <w:t>“近年财务状况表”应附经会计师事务所或审计机构审计的财务会计报表，包括</w:t>
      </w:r>
      <w:r>
        <w:rPr>
          <w:spacing w:val="-11"/>
          <w:sz w:val="21"/>
        </w:rPr>
        <w:t>资产负债表、现金流量表、利润表和财务情况说明书的</w:t>
      </w:r>
      <w:r>
        <w:rPr>
          <w:rFonts w:hint="eastAsia"/>
          <w:spacing w:val="-11"/>
          <w:sz w:val="21"/>
          <w:lang w:val="en-US"/>
        </w:rPr>
        <w:t>扫描2</w:t>
      </w:r>
      <w:r>
        <w:rPr>
          <w:spacing w:val="-11"/>
          <w:sz w:val="21"/>
        </w:rPr>
        <w:t>件，具体年份要求见申请人须知</w:t>
      </w:r>
      <w:r>
        <w:rPr>
          <w:sz w:val="21"/>
        </w:rPr>
        <w:t>前附表。</w:t>
      </w:r>
    </w:p>
    <w:p>
      <w:pPr>
        <w:pStyle w:val="18"/>
        <w:tabs>
          <w:tab w:val="left" w:pos="1532"/>
        </w:tabs>
        <w:spacing w:before="0" w:line="360" w:lineRule="auto"/>
        <w:ind w:left="0" w:right="496" w:firstLine="408" w:firstLineChars="200"/>
        <w:jc w:val="both"/>
        <w:rPr>
          <w:sz w:val="21"/>
        </w:rPr>
      </w:pPr>
      <w:r>
        <w:rPr>
          <w:rFonts w:hint="eastAsia"/>
          <w:spacing w:val="-3"/>
          <w:sz w:val="21"/>
          <w:lang w:val="en-US"/>
        </w:rPr>
        <w:t xml:space="preserve">3.2.5 </w:t>
      </w:r>
      <w:r>
        <w:rPr>
          <w:spacing w:val="-3"/>
          <w:sz w:val="21"/>
        </w:rPr>
        <w:t>“近年完成的类似项目情况表”应附中标通知书和</w:t>
      </w:r>
      <w:r>
        <w:rPr>
          <w:sz w:val="21"/>
        </w:rPr>
        <w:t>（或</w:t>
      </w:r>
      <w:r>
        <w:rPr>
          <w:spacing w:val="-20"/>
          <w:sz w:val="21"/>
        </w:rPr>
        <w:t>）</w:t>
      </w:r>
      <w:r>
        <w:rPr>
          <w:spacing w:val="-4"/>
          <w:sz w:val="21"/>
        </w:rPr>
        <w:t>合同协议书、工程接收</w:t>
      </w:r>
      <w:r>
        <w:rPr>
          <w:spacing w:val="-14"/>
          <w:sz w:val="21"/>
        </w:rPr>
        <w:t>证书</w:t>
      </w:r>
      <w:r>
        <w:rPr>
          <w:sz w:val="21"/>
        </w:rPr>
        <w:t>（工程竣工验收证书</w:t>
      </w:r>
      <w:r>
        <w:rPr>
          <w:spacing w:val="-24"/>
          <w:sz w:val="21"/>
        </w:rPr>
        <w:t>）</w:t>
      </w:r>
      <w:r>
        <w:rPr>
          <w:spacing w:val="-7"/>
          <w:sz w:val="21"/>
        </w:rPr>
        <w:t>的</w:t>
      </w:r>
      <w:r>
        <w:rPr>
          <w:rFonts w:hint="eastAsia"/>
          <w:spacing w:val="-7"/>
          <w:sz w:val="21"/>
          <w:lang w:val="en-US"/>
        </w:rPr>
        <w:t>扫描</w:t>
      </w:r>
      <w:r>
        <w:rPr>
          <w:spacing w:val="-7"/>
          <w:sz w:val="21"/>
        </w:rPr>
        <w:t>件，具体年份要求见申请人须知前附表。每张表格只填写</w:t>
      </w:r>
      <w:r>
        <w:rPr>
          <w:sz w:val="21"/>
        </w:rPr>
        <w:t>一个项目，并标明序号。</w:t>
      </w:r>
    </w:p>
    <w:p>
      <w:pPr>
        <w:pStyle w:val="18"/>
        <w:tabs>
          <w:tab w:val="left" w:pos="1502"/>
        </w:tabs>
        <w:spacing w:before="0" w:line="360" w:lineRule="auto"/>
        <w:ind w:left="0" w:right="389" w:firstLine="396" w:firstLineChars="200"/>
        <w:jc w:val="both"/>
        <w:rPr>
          <w:sz w:val="21"/>
        </w:rPr>
      </w:pPr>
      <w:r>
        <w:rPr>
          <w:rFonts w:hint="eastAsia"/>
          <w:spacing w:val="-6"/>
          <w:sz w:val="21"/>
          <w:lang w:val="en-US"/>
        </w:rPr>
        <w:t xml:space="preserve">3.2.6 </w:t>
      </w:r>
      <w:r>
        <w:rPr>
          <w:spacing w:val="-6"/>
          <w:sz w:val="21"/>
        </w:rPr>
        <w:t>“正在施工和新承接的项目情况表”应附中标通知书和</w:t>
      </w:r>
      <w:r>
        <w:rPr>
          <w:sz w:val="21"/>
        </w:rPr>
        <w:t>（或</w:t>
      </w:r>
      <w:r>
        <w:rPr>
          <w:spacing w:val="-50"/>
          <w:sz w:val="21"/>
        </w:rPr>
        <w:t>）</w:t>
      </w:r>
      <w:r>
        <w:rPr>
          <w:spacing w:val="-2"/>
          <w:sz w:val="21"/>
        </w:rPr>
        <w:t>合同协议书</w:t>
      </w:r>
      <w:r>
        <w:rPr>
          <w:rFonts w:hint="eastAsia"/>
          <w:spacing w:val="-2"/>
          <w:sz w:val="21"/>
          <w:lang w:val="en-US"/>
        </w:rPr>
        <w:t>扫描</w:t>
      </w:r>
      <w:r>
        <w:rPr>
          <w:spacing w:val="-2"/>
          <w:sz w:val="21"/>
        </w:rPr>
        <w:t>件。</w:t>
      </w:r>
      <w:r>
        <w:rPr>
          <w:sz w:val="21"/>
        </w:rPr>
        <w:t>每张表格只填写一个项目，并标明序号。</w:t>
      </w:r>
    </w:p>
    <w:p>
      <w:pPr>
        <w:pStyle w:val="7"/>
        <w:spacing w:before="50" w:line="360" w:lineRule="auto"/>
        <w:ind w:firstLine="400" w:firstLineChars="200"/>
        <w:rPr>
          <w:lang w:val="en-US"/>
        </w:rPr>
      </w:pPr>
      <w:r>
        <w:rPr>
          <w:rFonts w:hint="eastAsia"/>
          <w:spacing w:val="-5"/>
          <w:lang w:val="en-US"/>
        </w:rPr>
        <w:t xml:space="preserve">3.2.7 </w:t>
      </w:r>
      <w:r>
        <w:rPr>
          <w:spacing w:val="-5"/>
        </w:rPr>
        <w:t>“近年发生的诉讼及仲裁情况”应说明相关情况，并附法院或仲裁机构作出的</w:t>
      </w:r>
      <w:r>
        <w:t>裁决等有关法律文书</w:t>
      </w:r>
      <w:r>
        <w:rPr>
          <w:rFonts w:hint="eastAsia"/>
          <w:lang w:val="en-US"/>
        </w:rPr>
        <w:t>扫描</w:t>
      </w:r>
      <w:r>
        <w:t>件，具体年份要求见申请人须知前附表。</w:t>
      </w:r>
    </w:p>
    <w:p>
      <w:pPr>
        <w:pStyle w:val="5"/>
        <w:numPr>
          <w:ilvl w:val="1"/>
          <w:numId w:val="2"/>
        </w:numPr>
        <w:tabs>
          <w:tab w:val="left" w:pos="920"/>
        </w:tabs>
        <w:spacing w:before="71" w:line="360" w:lineRule="auto"/>
        <w:rPr>
          <w:rFonts w:ascii="宋体" w:hAnsi="宋体" w:eastAsia="宋体" w:cs="宋体"/>
          <w:b/>
          <w:bCs/>
          <w:sz w:val="28"/>
          <w:szCs w:val="28"/>
        </w:rPr>
      </w:pPr>
      <w:r>
        <w:rPr>
          <w:rFonts w:hint="eastAsia" w:ascii="宋体" w:hAnsi="宋体" w:eastAsia="宋体" w:cs="宋体"/>
          <w:b/>
          <w:bCs/>
          <w:sz w:val="28"/>
          <w:szCs w:val="28"/>
        </w:rPr>
        <w:t>资格预审申请文件的</w:t>
      </w:r>
      <w:r>
        <w:rPr>
          <w:rFonts w:hint="eastAsia" w:ascii="宋体" w:hAnsi="宋体" w:eastAsia="宋体" w:cs="宋体"/>
          <w:b/>
          <w:bCs/>
          <w:sz w:val="28"/>
          <w:szCs w:val="28"/>
          <w:lang w:val="en-US"/>
        </w:rPr>
        <w:t>签字、扫描格式要求</w:t>
      </w:r>
    </w:p>
    <w:p>
      <w:pPr>
        <w:pStyle w:val="18"/>
        <w:tabs>
          <w:tab w:val="left" w:pos="1394"/>
        </w:tabs>
        <w:spacing w:before="123" w:line="360" w:lineRule="auto"/>
        <w:ind w:left="0" w:right="494" w:firstLine="392" w:firstLineChars="200"/>
        <w:jc w:val="both"/>
        <w:rPr>
          <w:sz w:val="21"/>
        </w:rPr>
      </w:pPr>
      <w:r>
        <w:rPr>
          <w:rFonts w:hint="eastAsia"/>
          <w:spacing w:val="-7"/>
          <w:sz w:val="21"/>
          <w:lang w:val="en-US"/>
        </w:rPr>
        <w:t xml:space="preserve">3.3.1 </w:t>
      </w:r>
      <w:r>
        <w:rPr>
          <w:spacing w:val="-7"/>
          <w:sz w:val="21"/>
        </w:rPr>
        <w:t xml:space="preserve">申请人应按本章第 </w:t>
      </w:r>
      <w:r>
        <w:rPr>
          <w:rFonts w:ascii="Times New Roman" w:eastAsia="Times New Roman"/>
          <w:sz w:val="21"/>
        </w:rPr>
        <w:t>3.1</w:t>
      </w:r>
      <w:r>
        <w:rPr>
          <w:rFonts w:ascii="Times New Roman" w:eastAsia="Times New Roman"/>
          <w:spacing w:val="-1"/>
          <w:sz w:val="21"/>
        </w:rPr>
        <w:t xml:space="preserve"> </w:t>
      </w:r>
      <w:r>
        <w:rPr>
          <w:spacing w:val="-14"/>
          <w:sz w:val="21"/>
        </w:rPr>
        <w:t xml:space="preserve">款和第 </w:t>
      </w:r>
      <w:r>
        <w:rPr>
          <w:rFonts w:ascii="Times New Roman" w:eastAsia="Times New Roman"/>
          <w:sz w:val="21"/>
        </w:rPr>
        <w:t>3.2</w:t>
      </w:r>
      <w:r>
        <w:rPr>
          <w:rFonts w:ascii="Times New Roman" w:eastAsia="Times New Roman"/>
          <w:spacing w:val="-2"/>
          <w:sz w:val="21"/>
        </w:rPr>
        <w:t xml:space="preserve"> </w:t>
      </w:r>
      <w:r>
        <w:rPr>
          <w:spacing w:val="-6"/>
          <w:sz w:val="21"/>
        </w:rPr>
        <w:t>款的要求，编制完整的资格预审申请文件，</w:t>
      </w:r>
      <w:r>
        <w:rPr>
          <w:rFonts w:hint="eastAsia"/>
          <w:spacing w:val="-6"/>
          <w:sz w:val="21"/>
          <w:lang w:val="en-US"/>
        </w:rPr>
        <w:t>装订</w:t>
      </w:r>
      <w:r>
        <w:rPr>
          <w:spacing w:val="-12"/>
          <w:sz w:val="21"/>
        </w:rPr>
        <w:t>打印，并由申请人的法定代表人或其委托代理人签字或盖单位章</w:t>
      </w:r>
      <w:r>
        <w:rPr>
          <w:rFonts w:hint="eastAsia"/>
          <w:spacing w:val="-12"/>
          <w:sz w:val="21"/>
          <w:lang w:val="en-US"/>
        </w:rPr>
        <w:t>后扫描转成PDF格式</w:t>
      </w:r>
      <w:r>
        <w:rPr>
          <w:spacing w:val="-12"/>
          <w:sz w:val="21"/>
        </w:rPr>
        <w:t>。</w:t>
      </w:r>
      <w:r>
        <w:rPr>
          <w:sz w:val="21"/>
        </w:rPr>
        <w:t>签字或盖章的具体要求见申请人须知前附表。</w:t>
      </w:r>
    </w:p>
    <w:p>
      <w:pPr>
        <w:pStyle w:val="18"/>
        <w:tabs>
          <w:tab w:val="left" w:pos="1394"/>
        </w:tabs>
        <w:spacing w:before="123" w:line="360" w:lineRule="auto"/>
        <w:ind w:left="0" w:right="494" w:firstLine="420" w:firstLineChars="200"/>
        <w:jc w:val="both"/>
        <w:rPr>
          <w:sz w:val="21"/>
        </w:rPr>
      </w:pPr>
    </w:p>
    <w:p>
      <w:pPr>
        <w:pStyle w:val="5"/>
        <w:numPr>
          <w:ilvl w:val="255"/>
          <w:numId w:val="0"/>
        </w:numPr>
        <w:tabs>
          <w:tab w:val="left" w:pos="920"/>
        </w:tabs>
        <w:spacing w:before="71" w:line="360" w:lineRule="auto"/>
        <w:ind w:left="221"/>
        <w:rPr>
          <w:rFonts w:ascii="宋体" w:hAnsi="宋体" w:eastAsia="宋体" w:cs="宋体"/>
          <w:b/>
          <w:bCs/>
          <w:sz w:val="28"/>
          <w:szCs w:val="28"/>
          <w:lang w:val="en-US"/>
        </w:rPr>
      </w:pPr>
      <w:r>
        <w:rPr>
          <w:rFonts w:hint="eastAsia" w:ascii="宋体" w:hAnsi="宋体" w:eastAsia="宋体" w:cs="宋体"/>
          <w:b/>
          <w:bCs/>
          <w:sz w:val="28"/>
          <w:szCs w:val="28"/>
          <w:lang w:val="en-US"/>
        </w:rPr>
        <w:t>4.资格预审申请文件的递交</w:t>
      </w:r>
    </w:p>
    <w:p>
      <w:pPr>
        <w:pStyle w:val="18"/>
        <w:tabs>
          <w:tab w:val="left" w:pos="1394"/>
        </w:tabs>
        <w:spacing w:before="123" w:line="360" w:lineRule="auto"/>
        <w:ind w:left="0" w:right="494" w:firstLine="420" w:firstLineChars="200"/>
        <w:jc w:val="both"/>
        <w:rPr>
          <w:sz w:val="21"/>
          <w:lang w:val="en-US"/>
        </w:rPr>
      </w:pPr>
      <w:r>
        <w:rPr>
          <w:sz w:val="21"/>
          <w:lang w:val="en-US"/>
        </w:rPr>
        <w:t>4.1.1 申请截止时间：见申请人须知前附表。</w:t>
      </w:r>
    </w:p>
    <w:p>
      <w:pPr>
        <w:pStyle w:val="18"/>
        <w:tabs>
          <w:tab w:val="left" w:pos="1394"/>
        </w:tabs>
        <w:spacing w:before="123" w:line="360" w:lineRule="auto"/>
        <w:ind w:left="0" w:right="494" w:firstLine="420" w:firstLineChars="200"/>
        <w:jc w:val="both"/>
        <w:rPr>
          <w:sz w:val="21"/>
          <w:lang w:val="en-US"/>
        </w:rPr>
      </w:pPr>
      <w:r>
        <w:rPr>
          <w:sz w:val="21"/>
          <w:lang w:val="en-US"/>
        </w:rPr>
        <w:t>4.1.2 逾期送达或者未送达指定地点的资格预审申请文件，招标人不予受理</w:t>
      </w:r>
      <w:r>
        <w:rPr>
          <w:rFonts w:hint="eastAsia"/>
          <w:sz w:val="21"/>
          <w:lang w:val="en-US"/>
        </w:rPr>
        <w:t>，且已收到的资格预审申请文件不予退还</w:t>
      </w:r>
      <w:r>
        <w:rPr>
          <w:sz w:val="21"/>
          <w:lang w:val="en-US"/>
        </w:rPr>
        <w:t>。</w:t>
      </w:r>
    </w:p>
    <w:p>
      <w:pPr>
        <w:pStyle w:val="18"/>
        <w:tabs>
          <w:tab w:val="left" w:pos="1394"/>
        </w:tabs>
        <w:spacing w:before="123" w:line="360" w:lineRule="auto"/>
        <w:ind w:left="0" w:right="494" w:firstLine="420" w:firstLineChars="200"/>
        <w:jc w:val="both"/>
        <w:rPr>
          <w:sz w:val="21"/>
          <w:lang w:val="en-US"/>
        </w:rPr>
      </w:pPr>
    </w:p>
    <w:p>
      <w:pPr>
        <w:pStyle w:val="18"/>
        <w:tabs>
          <w:tab w:val="left" w:pos="1394"/>
        </w:tabs>
        <w:spacing w:before="123" w:line="360" w:lineRule="auto"/>
        <w:ind w:left="0" w:right="494" w:firstLine="420" w:firstLineChars="200"/>
        <w:jc w:val="both"/>
        <w:rPr>
          <w:sz w:val="21"/>
          <w:lang w:val="en-US"/>
        </w:rPr>
      </w:pPr>
    </w:p>
    <w:p>
      <w:pPr>
        <w:pStyle w:val="3"/>
        <w:numPr>
          <w:ilvl w:val="255"/>
          <w:numId w:val="0"/>
        </w:numPr>
        <w:tabs>
          <w:tab w:val="left" w:pos="983"/>
        </w:tabs>
        <w:spacing w:before="120" w:line="360" w:lineRule="auto"/>
        <w:ind w:left="220"/>
        <w:rPr>
          <w:rFonts w:ascii="宋体" w:hAnsi="宋体" w:eastAsia="宋体" w:cs="宋体"/>
          <w:b/>
          <w:bCs/>
          <w:sz w:val="28"/>
          <w:szCs w:val="28"/>
        </w:rPr>
      </w:pPr>
      <w:bookmarkStart w:id="24" w:name="_Toc8916"/>
      <w:r>
        <w:rPr>
          <w:rFonts w:hint="eastAsia" w:ascii="宋体" w:hAnsi="宋体" w:eastAsia="宋体" w:cs="宋体"/>
          <w:b/>
          <w:bCs/>
          <w:sz w:val="28"/>
          <w:szCs w:val="28"/>
          <w:lang w:val="en-US"/>
        </w:rPr>
        <w:t>5.</w:t>
      </w:r>
      <w:r>
        <w:rPr>
          <w:rFonts w:hint="eastAsia" w:ascii="宋体" w:hAnsi="宋体" w:eastAsia="宋体" w:cs="宋体"/>
          <w:b/>
          <w:bCs/>
          <w:sz w:val="28"/>
          <w:szCs w:val="28"/>
        </w:rPr>
        <w:t>资格预审申请文件的审查</w:t>
      </w:r>
      <w:bookmarkEnd w:id="24"/>
    </w:p>
    <w:p>
      <w:pPr>
        <w:pStyle w:val="5"/>
        <w:tabs>
          <w:tab w:val="left" w:pos="920"/>
        </w:tabs>
        <w:spacing w:before="71" w:line="360" w:lineRule="auto"/>
        <w:ind w:left="221" w:firstLine="0"/>
        <w:rPr>
          <w:rFonts w:ascii="宋体" w:hAnsi="宋体" w:eastAsia="宋体" w:cs="宋体"/>
          <w:b/>
          <w:bCs/>
          <w:sz w:val="28"/>
          <w:szCs w:val="28"/>
        </w:rPr>
      </w:pPr>
      <w:r>
        <w:rPr>
          <w:rFonts w:hint="eastAsia" w:ascii="宋体" w:hAnsi="宋体" w:eastAsia="宋体" w:cs="宋体"/>
          <w:b/>
          <w:bCs/>
          <w:sz w:val="28"/>
          <w:szCs w:val="28"/>
          <w:lang w:val="en-US"/>
        </w:rPr>
        <w:t xml:space="preserve">5.1 </w:t>
      </w:r>
      <w:r>
        <w:rPr>
          <w:rFonts w:hint="eastAsia" w:ascii="宋体" w:hAnsi="宋体" w:eastAsia="宋体" w:cs="宋体"/>
          <w:b/>
          <w:bCs/>
          <w:sz w:val="28"/>
          <w:szCs w:val="28"/>
        </w:rPr>
        <w:t>审查委员会</w:t>
      </w:r>
    </w:p>
    <w:p>
      <w:pPr>
        <w:pStyle w:val="18"/>
        <w:tabs>
          <w:tab w:val="left" w:pos="1447"/>
        </w:tabs>
        <w:spacing w:before="122" w:line="360" w:lineRule="auto"/>
        <w:ind w:left="0" w:right="496" w:firstLine="416" w:firstLineChars="200"/>
        <w:rPr>
          <w:sz w:val="21"/>
        </w:rPr>
      </w:pPr>
      <w:r>
        <w:rPr>
          <w:rFonts w:hint="eastAsia"/>
          <w:spacing w:val="-1"/>
          <w:sz w:val="21"/>
          <w:lang w:val="en-US"/>
        </w:rPr>
        <w:t>5.1.1</w:t>
      </w:r>
      <w:r>
        <w:rPr>
          <w:spacing w:val="-1"/>
          <w:sz w:val="21"/>
        </w:rPr>
        <w:t>资格预审申请文件由招标人组建的审查委员会负责审查。</w:t>
      </w:r>
    </w:p>
    <w:p>
      <w:pPr>
        <w:pStyle w:val="18"/>
        <w:tabs>
          <w:tab w:val="left" w:pos="1446"/>
        </w:tabs>
        <w:spacing w:before="0" w:line="360" w:lineRule="auto"/>
        <w:ind w:left="0" w:firstLine="420" w:firstLineChars="200"/>
        <w:rPr>
          <w:sz w:val="21"/>
        </w:rPr>
      </w:pPr>
      <w:r>
        <w:rPr>
          <w:rFonts w:hint="eastAsia"/>
          <w:sz w:val="21"/>
          <w:lang w:val="en-US"/>
        </w:rPr>
        <w:t>5.1.2</w:t>
      </w:r>
      <w:r>
        <w:rPr>
          <w:sz w:val="21"/>
        </w:rPr>
        <w:t>审查委员会人数：见申请人须知前附表。</w:t>
      </w:r>
    </w:p>
    <w:p>
      <w:pPr>
        <w:pStyle w:val="5"/>
        <w:numPr>
          <w:ilvl w:val="255"/>
          <w:numId w:val="0"/>
        </w:numPr>
        <w:tabs>
          <w:tab w:val="left" w:pos="920"/>
        </w:tabs>
        <w:spacing w:before="71" w:line="360" w:lineRule="auto"/>
        <w:ind w:firstLine="281" w:firstLineChars="100"/>
        <w:rPr>
          <w:rFonts w:ascii="宋体" w:hAnsi="宋体" w:eastAsia="宋体" w:cs="宋体"/>
          <w:b/>
          <w:bCs/>
          <w:sz w:val="28"/>
          <w:szCs w:val="28"/>
        </w:rPr>
      </w:pPr>
      <w:r>
        <w:rPr>
          <w:rFonts w:hint="eastAsia" w:ascii="宋体" w:hAnsi="宋体" w:eastAsia="宋体" w:cs="宋体"/>
          <w:b/>
          <w:bCs/>
          <w:sz w:val="28"/>
          <w:szCs w:val="28"/>
          <w:lang w:val="en-US"/>
        </w:rPr>
        <w:t xml:space="preserve">5.2 </w:t>
      </w:r>
      <w:r>
        <w:rPr>
          <w:rFonts w:hint="eastAsia" w:ascii="宋体" w:hAnsi="宋体" w:eastAsia="宋体" w:cs="宋体"/>
          <w:b/>
          <w:bCs/>
          <w:sz w:val="28"/>
          <w:szCs w:val="28"/>
        </w:rPr>
        <w:t>资格审查</w:t>
      </w:r>
    </w:p>
    <w:p>
      <w:pPr>
        <w:pStyle w:val="7"/>
        <w:spacing w:before="122" w:line="360" w:lineRule="auto"/>
        <w:ind w:right="496" w:firstLine="400" w:firstLineChars="200"/>
        <w:jc w:val="both"/>
      </w:pPr>
      <w:r>
        <w:rPr>
          <w:spacing w:val="-5"/>
        </w:rPr>
        <w:t>审查委员会根据申请人须知前附表规定的方法和第三章“资格审查办法”中规定的审查</w:t>
      </w:r>
      <w:r>
        <w:rPr>
          <w:spacing w:val="-10"/>
        </w:rPr>
        <w:t>标准，对所有已受理的资格预审申请文件进行审查。没有规定的方法和标准不得作为审查依</w:t>
      </w:r>
      <w:r>
        <w:t>据。</w:t>
      </w:r>
    </w:p>
    <w:p>
      <w:pPr>
        <w:pStyle w:val="7"/>
        <w:spacing w:before="122" w:line="360" w:lineRule="auto"/>
        <w:ind w:right="496" w:firstLine="420" w:firstLineChars="200"/>
        <w:jc w:val="both"/>
      </w:pPr>
    </w:p>
    <w:p>
      <w:pPr>
        <w:pStyle w:val="5"/>
        <w:numPr>
          <w:ilvl w:val="255"/>
          <w:numId w:val="0"/>
        </w:numPr>
        <w:tabs>
          <w:tab w:val="left" w:pos="920"/>
        </w:tabs>
        <w:spacing w:before="71"/>
        <w:rPr>
          <w:rFonts w:ascii="宋体" w:hAnsi="宋体" w:eastAsia="宋体" w:cs="宋体"/>
          <w:b/>
          <w:bCs/>
          <w:sz w:val="28"/>
          <w:szCs w:val="28"/>
          <w:lang w:val="en-US"/>
        </w:rPr>
      </w:pPr>
      <w:r>
        <w:rPr>
          <w:rFonts w:hint="eastAsia" w:ascii="宋体" w:hAnsi="宋体" w:eastAsia="宋体" w:cs="宋体"/>
          <w:b/>
          <w:bCs/>
          <w:sz w:val="28"/>
          <w:szCs w:val="28"/>
          <w:lang w:val="en-US"/>
        </w:rPr>
        <w:t>6.</w:t>
      </w:r>
      <w:r>
        <w:rPr>
          <w:rFonts w:ascii="宋体" w:hAnsi="宋体" w:eastAsia="宋体" w:cs="宋体"/>
          <w:b/>
          <w:bCs/>
          <w:sz w:val="28"/>
          <w:szCs w:val="28"/>
          <w:lang w:val="en-US"/>
        </w:rPr>
        <w:t>通知和确认</w:t>
      </w:r>
    </w:p>
    <w:p>
      <w:pPr>
        <w:pStyle w:val="5"/>
        <w:numPr>
          <w:ilvl w:val="255"/>
          <w:numId w:val="0"/>
        </w:numPr>
        <w:tabs>
          <w:tab w:val="left" w:pos="920"/>
        </w:tabs>
        <w:spacing w:before="71"/>
        <w:ind w:firstLine="281" w:firstLineChars="100"/>
        <w:rPr>
          <w:rFonts w:ascii="宋体" w:hAnsi="宋体" w:eastAsia="宋体" w:cs="宋体"/>
          <w:b/>
          <w:bCs/>
          <w:sz w:val="28"/>
          <w:szCs w:val="28"/>
          <w:lang w:val="en-US"/>
        </w:rPr>
      </w:pPr>
      <w:r>
        <w:rPr>
          <w:rFonts w:hint="eastAsia" w:ascii="宋体" w:hAnsi="宋体" w:eastAsia="宋体" w:cs="宋体"/>
          <w:b/>
          <w:bCs/>
          <w:sz w:val="28"/>
          <w:szCs w:val="28"/>
          <w:lang w:val="en-US"/>
        </w:rPr>
        <w:t>6.1通知</w:t>
      </w:r>
    </w:p>
    <w:p>
      <w:pPr>
        <w:pStyle w:val="7"/>
        <w:spacing w:before="123" w:line="357" w:lineRule="auto"/>
        <w:ind w:right="496" w:firstLine="404" w:firstLineChars="200"/>
      </w:pPr>
      <w:r>
        <w:rPr>
          <w:spacing w:val="-4"/>
        </w:rPr>
        <w:t>招标人在申请人须知前附表规定的时间内以书面形式将资格预审结果通知申请人，并向</w:t>
      </w:r>
      <w:r>
        <w:t>通过资格预审的申请人发出投标邀请书。</w:t>
      </w:r>
    </w:p>
    <w:p>
      <w:pPr>
        <w:pStyle w:val="7"/>
        <w:spacing w:before="123" w:line="357" w:lineRule="auto"/>
        <w:ind w:right="496" w:firstLine="420" w:firstLineChars="200"/>
      </w:pPr>
    </w:p>
    <w:p>
      <w:pPr>
        <w:pStyle w:val="5"/>
        <w:numPr>
          <w:ilvl w:val="255"/>
          <w:numId w:val="0"/>
        </w:numPr>
        <w:tabs>
          <w:tab w:val="left" w:pos="920"/>
        </w:tabs>
        <w:spacing w:before="71"/>
        <w:ind w:firstLine="281" w:firstLineChars="100"/>
        <w:rPr>
          <w:rFonts w:ascii="宋体" w:hAnsi="宋体" w:eastAsia="宋体" w:cs="宋体"/>
          <w:b/>
          <w:bCs/>
          <w:sz w:val="28"/>
          <w:szCs w:val="28"/>
          <w:lang w:val="en-US"/>
        </w:rPr>
      </w:pPr>
      <w:r>
        <w:rPr>
          <w:rFonts w:hint="eastAsia" w:ascii="宋体" w:hAnsi="宋体" w:eastAsia="宋体" w:cs="宋体"/>
          <w:b/>
          <w:bCs/>
          <w:sz w:val="28"/>
          <w:szCs w:val="28"/>
          <w:lang w:val="en-US"/>
        </w:rPr>
        <w:t>7.</w:t>
      </w:r>
      <w:r>
        <w:rPr>
          <w:rFonts w:ascii="宋体" w:hAnsi="宋体" w:eastAsia="宋体" w:cs="宋体"/>
          <w:b/>
          <w:bCs/>
          <w:sz w:val="28"/>
          <w:szCs w:val="28"/>
          <w:lang w:val="en-US"/>
        </w:rPr>
        <w:t>申请人的资格改变</w:t>
      </w:r>
    </w:p>
    <w:p>
      <w:pPr>
        <w:pStyle w:val="7"/>
        <w:spacing w:before="100" w:line="357" w:lineRule="auto"/>
        <w:ind w:right="496" w:firstLine="392" w:firstLineChars="200"/>
      </w:pPr>
      <w:r>
        <w:rPr>
          <w:spacing w:val="-7"/>
        </w:rPr>
        <w:t>通过资格预审的申请人组织机构、财务能力、信誉情况等资格条件发生变化，使其不再</w:t>
      </w:r>
      <w:r>
        <w:t>实质上满足第三章“资格审查办法”规定标准的，其投标不被接受。</w:t>
      </w:r>
    </w:p>
    <w:p>
      <w:pPr>
        <w:pStyle w:val="7"/>
        <w:spacing w:before="100" w:line="357" w:lineRule="auto"/>
        <w:ind w:right="496" w:firstLine="420" w:firstLineChars="200"/>
      </w:pPr>
    </w:p>
    <w:p>
      <w:pPr>
        <w:pStyle w:val="5"/>
        <w:numPr>
          <w:ilvl w:val="255"/>
          <w:numId w:val="0"/>
        </w:numPr>
        <w:tabs>
          <w:tab w:val="left" w:pos="920"/>
        </w:tabs>
        <w:spacing w:before="71"/>
        <w:ind w:firstLine="281" w:firstLineChars="100"/>
        <w:rPr>
          <w:rFonts w:ascii="宋体" w:hAnsi="宋体" w:eastAsia="宋体" w:cs="宋体"/>
          <w:b/>
          <w:bCs/>
          <w:sz w:val="28"/>
          <w:szCs w:val="28"/>
          <w:lang w:val="en-US"/>
        </w:rPr>
      </w:pPr>
      <w:r>
        <w:rPr>
          <w:rFonts w:hint="eastAsia" w:ascii="宋体" w:hAnsi="宋体" w:eastAsia="宋体" w:cs="宋体"/>
          <w:b/>
          <w:bCs/>
          <w:sz w:val="28"/>
          <w:szCs w:val="28"/>
          <w:lang w:val="en-US"/>
        </w:rPr>
        <w:t xml:space="preserve">8. </w:t>
      </w:r>
      <w:r>
        <w:rPr>
          <w:rFonts w:ascii="宋体" w:hAnsi="宋体" w:eastAsia="宋体" w:cs="宋体"/>
          <w:b/>
          <w:bCs/>
          <w:sz w:val="28"/>
          <w:szCs w:val="28"/>
          <w:lang w:val="en-US"/>
        </w:rPr>
        <w:t>纪律与监督</w:t>
      </w:r>
    </w:p>
    <w:p>
      <w:pPr>
        <w:pStyle w:val="5"/>
        <w:numPr>
          <w:ilvl w:val="255"/>
          <w:numId w:val="0"/>
        </w:numPr>
        <w:tabs>
          <w:tab w:val="left" w:pos="920"/>
        </w:tabs>
        <w:spacing w:before="71"/>
        <w:ind w:firstLine="281" w:firstLineChars="100"/>
        <w:rPr>
          <w:rFonts w:ascii="宋体" w:hAnsi="宋体" w:eastAsia="宋体" w:cs="宋体"/>
          <w:b/>
          <w:bCs/>
          <w:sz w:val="28"/>
          <w:szCs w:val="28"/>
          <w:lang w:val="en-US"/>
        </w:rPr>
      </w:pPr>
      <w:r>
        <w:rPr>
          <w:rFonts w:hint="eastAsia" w:ascii="宋体" w:hAnsi="宋体" w:eastAsia="宋体" w:cs="宋体"/>
          <w:b/>
          <w:bCs/>
          <w:sz w:val="28"/>
          <w:szCs w:val="28"/>
          <w:lang w:val="en-US"/>
        </w:rPr>
        <w:t>8.1 严禁贿赂</w:t>
      </w:r>
    </w:p>
    <w:p>
      <w:pPr>
        <w:pStyle w:val="7"/>
        <w:spacing w:before="122" w:line="357" w:lineRule="auto"/>
        <w:ind w:right="496" w:firstLine="388" w:firstLineChars="200"/>
        <w:jc w:val="both"/>
      </w:pPr>
      <w:r>
        <w:rPr>
          <w:spacing w:val="-8"/>
        </w:rPr>
        <w:t>严禁申请人向招标人、审查委员会成员和与审查活动有关的其他工作人员行贿。在资格</w:t>
      </w:r>
      <w:r>
        <w:rPr>
          <w:spacing w:val="-12"/>
        </w:rPr>
        <w:t>预审期间，不得邀请招标人、审查委员会成员以及与审查活动有关的其他工作人员到申请人</w:t>
      </w:r>
      <w:r>
        <w:t>单位参观考察，或出席申请人主办、赞助的任何活动。</w:t>
      </w:r>
    </w:p>
    <w:p>
      <w:pPr>
        <w:pStyle w:val="5"/>
        <w:numPr>
          <w:ilvl w:val="255"/>
          <w:numId w:val="0"/>
        </w:numPr>
        <w:tabs>
          <w:tab w:val="left" w:pos="920"/>
        </w:tabs>
        <w:spacing w:before="71"/>
        <w:ind w:firstLine="281" w:firstLineChars="100"/>
        <w:rPr>
          <w:rFonts w:ascii="宋体" w:hAnsi="宋体" w:eastAsia="宋体" w:cs="宋体"/>
          <w:b/>
          <w:bCs/>
          <w:sz w:val="28"/>
          <w:szCs w:val="28"/>
          <w:lang w:val="en-US"/>
        </w:rPr>
      </w:pPr>
      <w:r>
        <w:rPr>
          <w:rFonts w:hint="eastAsia" w:ascii="宋体" w:hAnsi="宋体" w:eastAsia="宋体" w:cs="宋体"/>
          <w:b/>
          <w:bCs/>
          <w:sz w:val="28"/>
          <w:szCs w:val="28"/>
          <w:lang w:val="en-US"/>
        </w:rPr>
        <w:t>8.2 不得干扰资格审查工作</w:t>
      </w:r>
    </w:p>
    <w:p>
      <w:pPr>
        <w:pStyle w:val="7"/>
        <w:spacing w:before="124" w:line="357" w:lineRule="auto"/>
        <w:ind w:right="496" w:firstLine="392" w:firstLineChars="200"/>
      </w:pPr>
      <w:r>
        <w:rPr>
          <w:spacing w:val="-7"/>
        </w:rPr>
        <w:t>申请人不得以任何方式干扰、影响资格预审的审查工作，否则将导致其不能通过资格预</w:t>
      </w:r>
      <w:r>
        <w:t>审。</w:t>
      </w:r>
    </w:p>
    <w:p>
      <w:pPr>
        <w:pStyle w:val="5"/>
        <w:numPr>
          <w:ilvl w:val="255"/>
          <w:numId w:val="0"/>
        </w:numPr>
        <w:tabs>
          <w:tab w:val="left" w:pos="920"/>
        </w:tabs>
        <w:spacing w:before="71"/>
        <w:ind w:firstLine="281" w:firstLineChars="100"/>
        <w:rPr>
          <w:rFonts w:ascii="宋体" w:hAnsi="宋体" w:eastAsia="宋体" w:cs="宋体"/>
          <w:b/>
          <w:bCs/>
          <w:sz w:val="28"/>
          <w:szCs w:val="28"/>
          <w:lang w:val="en-US"/>
        </w:rPr>
      </w:pPr>
      <w:r>
        <w:rPr>
          <w:rFonts w:hint="eastAsia" w:ascii="宋体" w:hAnsi="宋体" w:eastAsia="宋体" w:cs="宋体"/>
          <w:b/>
          <w:bCs/>
          <w:sz w:val="28"/>
          <w:szCs w:val="28"/>
          <w:lang w:val="en-US"/>
        </w:rPr>
        <w:t>8.3 保密</w:t>
      </w:r>
    </w:p>
    <w:p>
      <w:pPr>
        <w:pStyle w:val="7"/>
        <w:spacing w:before="123" w:line="357" w:lineRule="auto"/>
        <w:ind w:right="496" w:firstLine="372" w:firstLineChars="200"/>
        <w:jc w:val="both"/>
      </w:pPr>
      <w:r>
        <w:rPr>
          <w:spacing w:val="-12"/>
        </w:rPr>
        <w:t>招标人、审查委员会成员，以及与审查活动有关的其他工作人员应对资格预审申请文件</w:t>
      </w:r>
      <w:r>
        <w:rPr>
          <w:spacing w:val="-11"/>
        </w:rPr>
        <w:t>的审查、比较进行保密，不得在资格预审结果公布前透露资格预审结果，不得向他人透露可</w:t>
      </w:r>
      <w:r>
        <w:t>能影响公平竞争的有关情况。</w:t>
      </w:r>
    </w:p>
    <w:p>
      <w:pPr>
        <w:pStyle w:val="7"/>
        <w:spacing w:before="122" w:line="360" w:lineRule="auto"/>
        <w:ind w:right="496" w:firstLine="420" w:firstLineChars="200"/>
        <w:jc w:val="both"/>
        <w:sectPr>
          <w:pgSz w:w="11910" w:h="16840"/>
          <w:pgMar w:top="1500" w:right="1300" w:bottom="1180" w:left="1300" w:header="0" w:footer="918" w:gutter="0"/>
          <w:cols w:space="720" w:num="1"/>
        </w:sectPr>
      </w:pPr>
    </w:p>
    <w:p>
      <w:pPr>
        <w:pStyle w:val="7"/>
        <w:spacing w:before="100"/>
      </w:pPr>
      <w:bookmarkStart w:id="25" w:name="_bookmark6"/>
      <w:bookmarkEnd w:id="25"/>
    </w:p>
    <w:p>
      <w:pPr>
        <w:pStyle w:val="3"/>
        <w:numPr>
          <w:ilvl w:val="0"/>
          <w:numId w:val="5"/>
        </w:numPr>
        <w:spacing w:before="56"/>
        <w:ind w:left="499" w:right="2330" w:firstLine="1831"/>
      </w:pPr>
      <w:r>
        <mc:AlternateContent>
          <mc:Choice Requires="wps">
            <w:drawing>
              <wp:anchor distT="0" distB="0" distL="114300" distR="114300" simplePos="0" relativeHeight="251660288" behindDoc="0" locked="0" layoutInCell="1" allowOverlap="1">
                <wp:simplePos x="0" y="0"/>
                <wp:positionH relativeFrom="page">
                  <wp:posOffset>1061720</wp:posOffset>
                </wp:positionH>
                <wp:positionV relativeFrom="paragraph">
                  <wp:posOffset>1198880</wp:posOffset>
                </wp:positionV>
                <wp:extent cx="5486400" cy="474535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86400" cy="4745355"/>
                        </a:xfrm>
                        <a:prstGeom prst="rect">
                          <a:avLst/>
                        </a:prstGeom>
                        <a:noFill/>
                        <a:ln>
                          <a:noFill/>
                        </a:ln>
                      </wps:spPr>
                      <wps:txbx>
                        <w:txbxContent>
                          <w:p>
                            <w:pPr>
                              <w:pStyle w:val="7"/>
                            </w:pPr>
                          </w:p>
                        </w:txbxContent>
                      </wps:txbx>
                      <wps:bodyPr lIns="0" tIns="0" rIns="0" bIns="0" upright="1"/>
                    </wps:wsp>
                  </a:graphicData>
                </a:graphic>
              </wp:anchor>
            </w:drawing>
          </mc:Choice>
          <mc:Fallback>
            <w:pict>
              <v:shape id="文本框 2" o:spid="_x0000_s1026" o:spt="202" type="#_x0000_t202" style="position:absolute;left:0pt;margin-left:83.6pt;margin-top:94.4pt;height:373.65pt;width:432pt;mso-position-horizontal-relative:page;z-index:251660288;mso-width-relative:page;mso-height-relative:page;" filled="f" stroked="f" coordsize="21600,21600" o:gfxdata="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zbJATZAAAADAEAAA8AAAAAAAAAAQAgAAAAIgAAAGRycy9kb3ducmV2LnhtbFBL&#10;AQIUABQAAAAIAIdO4kB91s01vAEAAHMDAAAOAAAAAAAAAAEAIAAAACgBAABkcnMvZTJvRG9jLnht&#10;bFBLBQYAAAAABgAGAFkBAABWBQAAAAA=&#10;">
                <v:fill on="f" focussize="0,0"/>
                <v:stroke on="f"/>
                <v:imagedata o:title=""/>
                <o:lock v:ext="edit" aspectratio="f"/>
                <v:textbox inset="0mm,0mm,0mm,0mm">
                  <w:txbxContent>
                    <w:p>
                      <w:pPr>
                        <w:pStyle w:val="7"/>
                      </w:pPr>
                    </w:p>
                  </w:txbxContent>
                </v:textbox>
              </v:shape>
            </w:pict>
          </mc:Fallback>
        </mc:AlternateContent>
      </w:r>
      <w:bookmarkStart w:id="26" w:name="第三章_资格审查办法（合格制）_"/>
      <w:bookmarkEnd w:id="26"/>
      <w:r>
        <w:t xml:space="preserve">资格审查办法（合格制） </w:t>
      </w:r>
    </w:p>
    <w:p>
      <w:pPr>
        <w:pStyle w:val="3"/>
        <w:spacing w:before="56"/>
        <w:ind w:left="0" w:right="2330" w:firstLine="0"/>
        <w:rPr>
          <w:rFonts w:ascii="宋体" w:hAnsi="宋体" w:eastAsia="宋体" w:cs="宋体"/>
          <w:sz w:val="21"/>
          <w:szCs w:val="21"/>
        </w:rPr>
      </w:pPr>
    </w:p>
    <w:tbl>
      <w:tblPr>
        <w:tblStyle w:val="15"/>
        <w:tblpPr w:leftFromText="180" w:rightFromText="180" w:vertAnchor="text" w:horzAnchor="page" w:tblpX="1665" w:tblpY="5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620"/>
        <w:gridCol w:w="2479"/>
        <w:gridCol w:w="4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52" w:type="dxa"/>
            <w:gridSpan w:val="2"/>
          </w:tcPr>
          <w:p>
            <w:pPr>
              <w:pStyle w:val="19"/>
              <w:spacing w:before="141"/>
              <w:jc w:val="center"/>
              <w:rPr>
                <w:b/>
                <w:sz w:val="21"/>
              </w:rPr>
            </w:pPr>
            <w:r>
              <w:rPr>
                <w:b/>
                <w:sz w:val="21"/>
              </w:rPr>
              <w:t>条款</w:t>
            </w:r>
            <w:r>
              <w:rPr>
                <w:rFonts w:hint="eastAsia"/>
                <w:b/>
                <w:sz w:val="21"/>
                <w:lang w:val="en-US"/>
              </w:rPr>
              <w:t>号</w:t>
            </w:r>
            <w:r>
              <w:rPr>
                <w:rFonts w:hint="eastAsia"/>
                <w:b/>
                <w:sz w:val="21"/>
              </w:rPr>
              <w:t>（</w:t>
            </w:r>
            <w:r>
              <w:rPr>
                <w:rFonts w:hint="eastAsia"/>
                <w:b/>
                <w:sz w:val="21"/>
                <w:lang w:val="en-US"/>
              </w:rPr>
              <w:t>本章</w:t>
            </w:r>
            <w:r>
              <w:rPr>
                <w:rFonts w:hint="eastAsia"/>
                <w:b/>
                <w:sz w:val="21"/>
              </w:rPr>
              <w:t>）</w:t>
            </w:r>
          </w:p>
        </w:tc>
        <w:tc>
          <w:tcPr>
            <w:tcW w:w="2479" w:type="dxa"/>
          </w:tcPr>
          <w:p>
            <w:pPr>
              <w:pStyle w:val="19"/>
              <w:spacing w:before="141"/>
              <w:ind w:left="490" w:right="484"/>
              <w:jc w:val="center"/>
              <w:rPr>
                <w:b/>
                <w:sz w:val="21"/>
              </w:rPr>
            </w:pPr>
            <w:r>
              <w:rPr>
                <w:b/>
                <w:sz w:val="21"/>
              </w:rPr>
              <w:t>审查因素</w:t>
            </w:r>
          </w:p>
        </w:tc>
        <w:tc>
          <w:tcPr>
            <w:tcW w:w="4920" w:type="dxa"/>
          </w:tcPr>
          <w:p>
            <w:pPr>
              <w:pStyle w:val="19"/>
              <w:spacing w:before="141"/>
              <w:ind w:left="128" w:right="121"/>
              <w:jc w:val="center"/>
              <w:rPr>
                <w:b/>
                <w:sz w:val="21"/>
              </w:rPr>
            </w:pPr>
            <w:r>
              <w:rPr>
                <w:b/>
                <w:sz w:val="21"/>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32" w:type="dxa"/>
            <w:vMerge w:val="restart"/>
          </w:tcPr>
          <w:p>
            <w:pPr>
              <w:pStyle w:val="19"/>
              <w:rPr>
                <w:rFonts w:ascii="黑体"/>
              </w:rPr>
            </w:pPr>
          </w:p>
          <w:p>
            <w:pPr>
              <w:pStyle w:val="19"/>
              <w:rPr>
                <w:rFonts w:ascii="黑体"/>
              </w:rPr>
            </w:pPr>
          </w:p>
          <w:p>
            <w:pPr>
              <w:pStyle w:val="19"/>
              <w:rPr>
                <w:rFonts w:ascii="黑体"/>
              </w:rPr>
            </w:pPr>
          </w:p>
          <w:p>
            <w:pPr>
              <w:pStyle w:val="19"/>
              <w:spacing w:before="12"/>
              <w:rPr>
                <w:rFonts w:ascii="黑体"/>
                <w:sz w:val="15"/>
              </w:rPr>
            </w:pPr>
          </w:p>
          <w:p>
            <w:pPr>
              <w:pStyle w:val="19"/>
              <w:ind w:left="133"/>
              <w:rPr>
                <w:rFonts w:ascii="Times New Roman"/>
                <w:sz w:val="21"/>
              </w:rPr>
            </w:pPr>
            <w:r>
              <w:rPr>
                <w:rFonts w:ascii="Times New Roman"/>
                <w:sz w:val="21"/>
              </w:rPr>
              <w:t>2.1</w:t>
            </w:r>
          </w:p>
        </w:tc>
        <w:tc>
          <w:tcPr>
            <w:tcW w:w="620" w:type="dxa"/>
            <w:vMerge w:val="restart"/>
          </w:tcPr>
          <w:p>
            <w:pPr>
              <w:pStyle w:val="19"/>
              <w:spacing w:before="157" w:line="302" w:lineRule="auto"/>
              <w:ind w:left="196" w:right="185"/>
              <w:jc w:val="both"/>
              <w:rPr>
                <w:sz w:val="21"/>
              </w:rPr>
            </w:pPr>
            <w:r>
              <w:rPr>
                <w:sz w:val="21"/>
              </w:rPr>
              <w:t>初步审查标准</w:t>
            </w:r>
          </w:p>
        </w:tc>
        <w:tc>
          <w:tcPr>
            <w:tcW w:w="2479" w:type="dxa"/>
          </w:tcPr>
          <w:p>
            <w:pPr>
              <w:pStyle w:val="19"/>
              <w:spacing w:before="141"/>
              <w:ind w:left="490" w:right="485"/>
              <w:jc w:val="center"/>
              <w:rPr>
                <w:sz w:val="21"/>
              </w:rPr>
            </w:pPr>
            <w:r>
              <w:rPr>
                <w:sz w:val="21"/>
              </w:rPr>
              <w:t>申请人名称</w:t>
            </w:r>
          </w:p>
        </w:tc>
        <w:tc>
          <w:tcPr>
            <w:tcW w:w="4920" w:type="dxa"/>
          </w:tcPr>
          <w:p>
            <w:pPr>
              <w:pStyle w:val="19"/>
              <w:spacing w:before="141"/>
              <w:ind w:left="128" w:right="121"/>
              <w:jc w:val="center"/>
              <w:rPr>
                <w:sz w:val="21"/>
              </w:rPr>
            </w:pPr>
            <w:r>
              <w:rPr>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19"/>
              <w:spacing w:before="141"/>
              <w:ind w:left="490" w:right="485"/>
              <w:jc w:val="center"/>
              <w:rPr>
                <w:sz w:val="21"/>
              </w:rPr>
            </w:pPr>
            <w:r>
              <w:rPr>
                <w:sz w:val="21"/>
              </w:rPr>
              <w:t>申请函签字盖章</w:t>
            </w:r>
          </w:p>
        </w:tc>
        <w:tc>
          <w:tcPr>
            <w:tcW w:w="4920" w:type="dxa"/>
          </w:tcPr>
          <w:p>
            <w:pPr>
              <w:pStyle w:val="19"/>
              <w:spacing w:before="141"/>
              <w:ind w:left="128" w:right="120"/>
              <w:jc w:val="center"/>
              <w:rPr>
                <w:sz w:val="21"/>
              </w:rPr>
            </w:pPr>
            <w:r>
              <w:rPr>
                <w:sz w:val="21"/>
              </w:rPr>
              <w:t>有法定代表人或其委托代理人签字或加盖单位章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19"/>
              <w:spacing w:before="141"/>
              <w:ind w:left="490" w:right="484"/>
              <w:jc w:val="center"/>
              <w:rPr>
                <w:sz w:val="21"/>
              </w:rPr>
            </w:pPr>
            <w:r>
              <w:rPr>
                <w:sz w:val="21"/>
              </w:rPr>
              <w:t>申请文件格式</w:t>
            </w:r>
          </w:p>
        </w:tc>
        <w:tc>
          <w:tcPr>
            <w:tcW w:w="4920" w:type="dxa"/>
          </w:tcPr>
          <w:p>
            <w:pPr>
              <w:pStyle w:val="19"/>
              <w:spacing w:before="141"/>
              <w:ind w:left="128" w:right="121"/>
              <w:jc w:val="center"/>
              <w:rPr>
                <w:sz w:val="21"/>
              </w:rPr>
            </w:pPr>
            <w:r>
              <w:rPr>
                <w:sz w:val="21"/>
              </w:rPr>
              <w:t>符合第四章</w:t>
            </w:r>
            <w:r>
              <w:rPr>
                <w:rFonts w:ascii="Times New Roman" w:hAnsi="Times New Roman" w:eastAsia="Times New Roman"/>
                <w:sz w:val="21"/>
              </w:rPr>
              <w:t>“</w:t>
            </w:r>
            <w:r>
              <w:rPr>
                <w:sz w:val="21"/>
              </w:rPr>
              <w:t>资格预审申请文件格式</w:t>
            </w:r>
            <w:r>
              <w:rPr>
                <w:rFonts w:ascii="Times New Roman" w:hAnsi="Times New Roman" w:eastAsia="Times New Roman"/>
                <w:sz w:val="21"/>
              </w:rPr>
              <w:t>”</w:t>
            </w:r>
            <w:r>
              <w:rPr>
                <w:sz w:val="21"/>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19"/>
              <w:spacing w:before="141"/>
              <w:ind w:left="490" w:right="484"/>
              <w:jc w:val="center"/>
              <w:rPr>
                <w:sz w:val="21"/>
              </w:rPr>
            </w:pPr>
            <w:r>
              <w:rPr>
                <w:sz w:val="21"/>
              </w:rPr>
              <w:t>联合体申请人</w:t>
            </w:r>
          </w:p>
        </w:tc>
        <w:tc>
          <w:tcPr>
            <w:tcW w:w="4920" w:type="dxa"/>
          </w:tcPr>
          <w:p>
            <w:pPr>
              <w:pStyle w:val="19"/>
              <w:spacing w:before="141"/>
              <w:ind w:left="128" w:right="121"/>
              <w:jc w:val="center"/>
              <w:rPr>
                <w:sz w:val="21"/>
              </w:rPr>
            </w:pPr>
            <w:r>
              <w:rPr>
                <w:sz w:val="21"/>
              </w:rPr>
              <w:t>提交联合体协议书，并明确联合体牵头人（如有）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restart"/>
          </w:tcPr>
          <w:p>
            <w:pPr>
              <w:pStyle w:val="19"/>
              <w:rPr>
                <w:rFonts w:ascii="黑体"/>
              </w:rPr>
            </w:pPr>
          </w:p>
          <w:p>
            <w:pPr>
              <w:pStyle w:val="19"/>
              <w:rPr>
                <w:rFonts w:ascii="黑体"/>
              </w:rPr>
            </w:pPr>
          </w:p>
          <w:p>
            <w:pPr>
              <w:pStyle w:val="19"/>
              <w:rPr>
                <w:rFonts w:ascii="黑体"/>
              </w:rPr>
            </w:pPr>
          </w:p>
          <w:p>
            <w:pPr>
              <w:pStyle w:val="19"/>
              <w:rPr>
                <w:rFonts w:ascii="黑体"/>
              </w:rPr>
            </w:pPr>
          </w:p>
          <w:p>
            <w:pPr>
              <w:pStyle w:val="19"/>
              <w:rPr>
                <w:rFonts w:ascii="黑体"/>
              </w:rPr>
            </w:pPr>
          </w:p>
          <w:p>
            <w:pPr>
              <w:pStyle w:val="19"/>
              <w:rPr>
                <w:rFonts w:ascii="黑体"/>
              </w:rPr>
            </w:pPr>
          </w:p>
          <w:p>
            <w:pPr>
              <w:pStyle w:val="19"/>
              <w:rPr>
                <w:rFonts w:ascii="黑体"/>
              </w:rPr>
            </w:pPr>
          </w:p>
          <w:p>
            <w:pPr>
              <w:pStyle w:val="19"/>
              <w:spacing w:before="9"/>
              <w:rPr>
                <w:rFonts w:ascii="黑体"/>
                <w:sz w:val="15"/>
              </w:rPr>
            </w:pPr>
          </w:p>
          <w:p>
            <w:pPr>
              <w:pStyle w:val="19"/>
              <w:ind w:left="133"/>
              <w:rPr>
                <w:rFonts w:ascii="Times New Roman"/>
                <w:sz w:val="21"/>
              </w:rPr>
            </w:pPr>
            <w:r>
              <w:rPr>
                <w:rFonts w:ascii="Times New Roman"/>
                <w:sz w:val="21"/>
              </w:rPr>
              <w:t>2.2</w:t>
            </w:r>
          </w:p>
        </w:tc>
        <w:tc>
          <w:tcPr>
            <w:tcW w:w="620" w:type="dxa"/>
            <w:vMerge w:val="restart"/>
          </w:tcPr>
          <w:p>
            <w:pPr>
              <w:pStyle w:val="19"/>
              <w:rPr>
                <w:rFonts w:ascii="黑体"/>
                <w:sz w:val="20"/>
              </w:rPr>
            </w:pPr>
          </w:p>
          <w:p>
            <w:pPr>
              <w:pStyle w:val="19"/>
              <w:rPr>
                <w:rFonts w:ascii="黑体"/>
                <w:sz w:val="20"/>
              </w:rPr>
            </w:pPr>
          </w:p>
          <w:p>
            <w:pPr>
              <w:pStyle w:val="19"/>
              <w:rPr>
                <w:rFonts w:ascii="黑体"/>
                <w:sz w:val="20"/>
              </w:rPr>
            </w:pPr>
          </w:p>
          <w:p>
            <w:pPr>
              <w:pStyle w:val="19"/>
              <w:spacing w:before="11"/>
              <w:rPr>
                <w:rFonts w:ascii="黑体"/>
              </w:rPr>
            </w:pPr>
          </w:p>
          <w:p>
            <w:pPr>
              <w:pStyle w:val="19"/>
              <w:spacing w:line="391" w:lineRule="auto"/>
              <w:ind w:left="196" w:right="185"/>
              <w:jc w:val="both"/>
              <w:rPr>
                <w:sz w:val="21"/>
              </w:rPr>
            </w:pPr>
            <w:r>
              <w:rPr>
                <w:sz w:val="21"/>
              </w:rPr>
              <w:t>详细审查标准</w:t>
            </w:r>
          </w:p>
        </w:tc>
        <w:tc>
          <w:tcPr>
            <w:tcW w:w="2479" w:type="dxa"/>
          </w:tcPr>
          <w:p>
            <w:pPr>
              <w:pStyle w:val="19"/>
              <w:spacing w:before="141"/>
              <w:ind w:left="490" w:right="484"/>
              <w:jc w:val="center"/>
              <w:rPr>
                <w:sz w:val="21"/>
              </w:rPr>
            </w:pPr>
            <w:r>
              <w:rPr>
                <w:sz w:val="21"/>
              </w:rPr>
              <w:t>营业执照</w:t>
            </w:r>
          </w:p>
        </w:tc>
        <w:tc>
          <w:tcPr>
            <w:tcW w:w="4920" w:type="dxa"/>
          </w:tcPr>
          <w:p>
            <w:pPr>
              <w:pStyle w:val="19"/>
              <w:spacing w:before="141"/>
              <w:ind w:left="128" w:right="120"/>
              <w:jc w:val="center"/>
              <w:rPr>
                <w:sz w:val="21"/>
              </w:rPr>
            </w:pPr>
            <w:r>
              <w:rPr>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19"/>
              <w:spacing w:before="141"/>
              <w:ind w:left="490" w:right="485"/>
              <w:jc w:val="center"/>
              <w:rPr>
                <w:sz w:val="21"/>
              </w:rPr>
            </w:pPr>
            <w:r>
              <w:rPr>
                <w:sz w:val="21"/>
              </w:rPr>
              <w:t>安全生产许可证</w:t>
            </w:r>
          </w:p>
        </w:tc>
        <w:tc>
          <w:tcPr>
            <w:tcW w:w="4920" w:type="dxa"/>
          </w:tcPr>
          <w:p>
            <w:pPr>
              <w:pStyle w:val="19"/>
              <w:spacing w:before="141"/>
              <w:ind w:left="128" w:right="121"/>
              <w:jc w:val="center"/>
              <w:rPr>
                <w:sz w:val="21"/>
              </w:rPr>
            </w:pPr>
            <w:r>
              <w:rPr>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19"/>
              <w:spacing w:before="141"/>
              <w:ind w:left="490" w:right="484"/>
              <w:jc w:val="center"/>
              <w:rPr>
                <w:sz w:val="21"/>
              </w:rPr>
            </w:pPr>
            <w:r>
              <w:rPr>
                <w:sz w:val="21"/>
              </w:rPr>
              <w:t>资质等级</w:t>
            </w:r>
          </w:p>
        </w:tc>
        <w:tc>
          <w:tcPr>
            <w:tcW w:w="4920" w:type="dxa"/>
          </w:tcPr>
          <w:p>
            <w:pPr>
              <w:pStyle w:val="19"/>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19"/>
              <w:spacing w:before="141"/>
              <w:ind w:left="490" w:right="484"/>
              <w:jc w:val="center"/>
              <w:rPr>
                <w:sz w:val="21"/>
              </w:rPr>
            </w:pPr>
            <w:r>
              <w:rPr>
                <w:sz w:val="21"/>
              </w:rPr>
              <w:t>财务状况</w:t>
            </w:r>
          </w:p>
        </w:tc>
        <w:tc>
          <w:tcPr>
            <w:tcW w:w="4920" w:type="dxa"/>
          </w:tcPr>
          <w:p>
            <w:pPr>
              <w:pStyle w:val="19"/>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19"/>
              <w:spacing w:before="141"/>
              <w:ind w:left="490" w:right="484"/>
              <w:jc w:val="center"/>
              <w:rPr>
                <w:sz w:val="21"/>
              </w:rPr>
            </w:pPr>
            <w:r>
              <w:rPr>
                <w:sz w:val="21"/>
              </w:rPr>
              <w:t>类似项目业绩</w:t>
            </w:r>
          </w:p>
        </w:tc>
        <w:tc>
          <w:tcPr>
            <w:tcW w:w="4920" w:type="dxa"/>
          </w:tcPr>
          <w:p>
            <w:pPr>
              <w:pStyle w:val="19"/>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19"/>
              <w:spacing w:before="141"/>
              <w:ind w:left="490" w:right="484"/>
              <w:jc w:val="center"/>
              <w:rPr>
                <w:sz w:val="21"/>
              </w:rPr>
            </w:pPr>
            <w:r>
              <w:rPr>
                <w:sz w:val="21"/>
              </w:rPr>
              <w:t>信誉</w:t>
            </w:r>
          </w:p>
        </w:tc>
        <w:tc>
          <w:tcPr>
            <w:tcW w:w="4920" w:type="dxa"/>
          </w:tcPr>
          <w:p>
            <w:pPr>
              <w:pStyle w:val="19"/>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19"/>
              <w:spacing w:before="141"/>
              <w:ind w:left="490" w:right="484"/>
              <w:jc w:val="center"/>
              <w:rPr>
                <w:sz w:val="21"/>
              </w:rPr>
            </w:pPr>
            <w:r>
              <w:rPr>
                <w:sz w:val="21"/>
              </w:rPr>
              <w:t>项目经理资格</w:t>
            </w:r>
          </w:p>
        </w:tc>
        <w:tc>
          <w:tcPr>
            <w:tcW w:w="4920" w:type="dxa"/>
          </w:tcPr>
          <w:p>
            <w:pPr>
              <w:pStyle w:val="19"/>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19"/>
              <w:spacing w:before="141"/>
              <w:ind w:left="490" w:right="484"/>
              <w:jc w:val="center"/>
              <w:rPr>
                <w:sz w:val="21"/>
              </w:rPr>
            </w:pPr>
            <w:r>
              <w:rPr>
                <w:sz w:val="21"/>
              </w:rPr>
              <w:t>其他要求</w:t>
            </w:r>
          </w:p>
        </w:tc>
        <w:tc>
          <w:tcPr>
            <w:tcW w:w="4920" w:type="dxa"/>
          </w:tcPr>
          <w:p>
            <w:pPr>
              <w:pStyle w:val="19"/>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19"/>
              <w:spacing w:before="141"/>
              <w:ind w:left="490" w:right="484"/>
              <w:jc w:val="center"/>
              <w:rPr>
                <w:sz w:val="21"/>
              </w:rPr>
            </w:pPr>
            <w:r>
              <w:rPr>
                <w:sz w:val="21"/>
              </w:rPr>
              <w:t>联合体申请人</w:t>
            </w:r>
          </w:p>
        </w:tc>
        <w:tc>
          <w:tcPr>
            <w:tcW w:w="4920" w:type="dxa"/>
            <w:tcBorders>
              <w:bottom w:val="single" w:color="auto" w:sz="4" w:space="0"/>
            </w:tcBorders>
          </w:tcPr>
          <w:p>
            <w:pPr>
              <w:pStyle w:val="19"/>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1.4.2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Borders>
              <w:right w:val="single" w:color="auto" w:sz="4" w:space="0"/>
            </w:tcBorders>
          </w:tcPr>
          <w:p>
            <w:pPr>
              <w:pStyle w:val="19"/>
              <w:spacing w:before="155"/>
              <w:ind w:left="490" w:right="484"/>
              <w:jc w:val="center"/>
              <w:rPr>
                <w:rFonts w:ascii="Times New Roman" w:hAnsi="Times New Roman"/>
                <w:sz w:val="21"/>
              </w:rPr>
            </w:pPr>
            <w:r>
              <w:rPr>
                <w:rFonts w:ascii="Times New Roman" w:hAnsi="Times New Roman"/>
                <w:sz w:val="21"/>
              </w:rPr>
              <w:t>……</w:t>
            </w:r>
          </w:p>
        </w:tc>
        <w:tc>
          <w:tcPr>
            <w:tcW w:w="4920" w:type="dxa"/>
            <w:tcBorders>
              <w:top w:val="single" w:color="auto" w:sz="4" w:space="0"/>
              <w:left w:val="single" w:color="auto" w:sz="4" w:space="0"/>
              <w:bottom w:val="single" w:color="auto" w:sz="4" w:space="0"/>
              <w:right w:val="single" w:color="auto" w:sz="4" w:space="0"/>
            </w:tcBorders>
          </w:tcPr>
          <w:p>
            <w:pPr>
              <w:pStyle w:val="19"/>
              <w:spacing w:before="155"/>
              <w:ind w:left="128" w:right="121"/>
              <w:jc w:val="center"/>
              <w:rPr>
                <w:rFonts w:ascii="Times New Roman" w:hAnsi="Times New Roman"/>
                <w:sz w:val="21"/>
              </w:rPr>
            </w:pPr>
            <w:r>
              <w:rPr>
                <w:rFonts w:ascii="Times New Roman" w:hAnsi="Times New Roman"/>
                <w:sz w:val="21"/>
              </w:rPr>
              <w:t>……</w:t>
            </w:r>
          </w:p>
        </w:tc>
      </w:tr>
    </w:tbl>
    <w:p>
      <w:pPr>
        <w:pStyle w:val="5"/>
        <w:numPr>
          <w:ilvl w:val="255"/>
          <w:numId w:val="0"/>
        </w:numPr>
        <w:tabs>
          <w:tab w:val="left" w:pos="920"/>
        </w:tabs>
        <w:spacing w:before="71"/>
        <w:ind w:firstLine="281" w:firstLineChars="100"/>
        <w:rPr>
          <w:rFonts w:ascii="宋体" w:hAnsi="宋体" w:eastAsia="宋体" w:cs="宋体"/>
          <w:b/>
          <w:bCs/>
          <w:sz w:val="28"/>
          <w:szCs w:val="28"/>
          <w:lang w:val="en-US"/>
        </w:rPr>
      </w:pPr>
      <w:r>
        <w:rPr>
          <w:rFonts w:ascii="宋体" w:hAnsi="宋体" w:eastAsia="宋体" w:cs="宋体"/>
          <w:b/>
          <w:bCs/>
          <w:sz w:val="28"/>
          <w:szCs w:val="28"/>
          <w:lang w:val="en-US"/>
        </w:rPr>
        <w:t>资格审查办法前附表</w:t>
      </w:r>
    </w:p>
    <w:p>
      <w:pPr>
        <w:spacing w:line="597" w:lineRule="auto"/>
        <w:sectPr>
          <w:pgSz w:w="11910" w:h="16840"/>
          <w:pgMar w:top="1600" w:right="1300" w:bottom="1100" w:left="1300" w:header="0" w:footer="918" w:gutter="0"/>
          <w:cols w:space="720" w:num="1"/>
        </w:sectPr>
      </w:pPr>
    </w:p>
    <w:p>
      <w:pPr>
        <w:widowControl/>
        <w:spacing w:line="360" w:lineRule="auto"/>
        <w:ind w:firstLine="281" w:firstLineChars="100"/>
        <w:outlineLvl w:val="1"/>
        <w:rPr>
          <w:b/>
          <w:bCs/>
          <w:sz w:val="28"/>
          <w:szCs w:val="28"/>
          <w:lang w:val="en-US"/>
        </w:rPr>
      </w:pPr>
      <w:bookmarkStart w:id="27" w:name="_Toc24612"/>
      <w:r>
        <w:rPr>
          <w:b/>
          <w:bCs/>
          <w:sz w:val="28"/>
          <w:szCs w:val="28"/>
          <w:lang w:val="en-US"/>
        </w:rPr>
        <w:t>1. 审查方法</w:t>
      </w:r>
      <w:bookmarkEnd w:id="27"/>
      <w:r>
        <w:rPr>
          <w:b/>
          <w:bCs/>
          <w:sz w:val="28"/>
          <w:szCs w:val="28"/>
          <w:lang w:val="en-US"/>
        </w:rPr>
        <w:t xml:space="preserve"> </w:t>
      </w:r>
    </w:p>
    <w:p>
      <w:pPr>
        <w:widowControl/>
        <w:spacing w:line="360" w:lineRule="auto"/>
        <w:ind w:firstLine="420" w:firstLineChars="200"/>
      </w:pPr>
      <w:r>
        <w:rPr>
          <w:rFonts w:hint="eastAsia"/>
          <w:color w:val="000000"/>
          <w:sz w:val="21"/>
          <w:szCs w:val="21"/>
          <w:lang w:val="en-US" w:bidi="ar"/>
        </w:rPr>
        <w:t xml:space="preserve">本次资格预审采用合格制。凡符合本章第 </w:t>
      </w:r>
      <w:r>
        <w:rPr>
          <w:rFonts w:ascii="Times New Roman" w:hAnsi="Times New Roman" w:cs="Times New Roman"/>
          <w:color w:val="000000"/>
          <w:sz w:val="21"/>
          <w:szCs w:val="21"/>
          <w:lang w:val="en-US" w:bidi="ar"/>
        </w:rPr>
        <w:t xml:space="preserve">2.1 </w:t>
      </w:r>
      <w:r>
        <w:rPr>
          <w:rFonts w:hint="eastAsia"/>
          <w:color w:val="000000"/>
          <w:sz w:val="21"/>
          <w:szCs w:val="21"/>
          <w:lang w:val="en-US" w:bidi="ar"/>
        </w:rPr>
        <w:t xml:space="preserve">款和第 </w:t>
      </w:r>
      <w:r>
        <w:rPr>
          <w:rFonts w:ascii="Times New Roman" w:hAnsi="Times New Roman" w:cs="Times New Roman"/>
          <w:color w:val="000000"/>
          <w:sz w:val="21"/>
          <w:szCs w:val="21"/>
          <w:lang w:val="en-US" w:bidi="ar"/>
        </w:rPr>
        <w:t xml:space="preserve">2.2 </w:t>
      </w:r>
      <w:r>
        <w:rPr>
          <w:rFonts w:hint="eastAsia"/>
          <w:color w:val="000000"/>
          <w:sz w:val="21"/>
          <w:szCs w:val="21"/>
          <w:lang w:val="en-US" w:bidi="ar"/>
        </w:rPr>
        <w:t xml:space="preserve">款规定审查标准的申请人均通 </w:t>
      </w:r>
    </w:p>
    <w:p>
      <w:pPr>
        <w:widowControl/>
        <w:spacing w:line="360" w:lineRule="auto"/>
        <w:rPr>
          <w:color w:val="000000"/>
          <w:sz w:val="21"/>
          <w:szCs w:val="21"/>
          <w:lang w:val="en-US" w:bidi="ar"/>
        </w:rPr>
      </w:pPr>
      <w:r>
        <w:rPr>
          <w:rFonts w:hint="eastAsia"/>
          <w:color w:val="000000"/>
          <w:sz w:val="21"/>
          <w:szCs w:val="21"/>
          <w:lang w:val="en-US" w:bidi="ar"/>
        </w:rPr>
        <w:t xml:space="preserve">过资格预审。 </w:t>
      </w:r>
    </w:p>
    <w:p>
      <w:pPr>
        <w:widowControl/>
        <w:spacing w:line="360" w:lineRule="auto"/>
        <w:rPr>
          <w:color w:val="000000"/>
          <w:sz w:val="21"/>
          <w:szCs w:val="21"/>
          <w:lang w:val="en-US" w:bidi="ar"/>
        </w:rPr>
      </w:pPr>
    </w:p>
    <w:p>
      <w:pPr>
        <w:widowControl/>
        <w:spacing w:line="360" w:lineRule="auto"/>
        <w:ind w:firstLine="281" w:firstLineChars="100"/>
        <w:outlineLvl w:val="1"/>
        <w:rPr>
          <w:b/>
          <w:bCs/>
          <w:sz w:val="28"/>
          <w:szCs w:val="28"/>
          <w:lang w:val="en-US"/>
        </w:rPr>
      </w:pPr>
      <w:bookmarkStart w:id="28" w:name="_Toc27021"/>
      <w:r>
        <w:rPr>
          <w:b/>
          <w:bCs/>
          <w:sz w:val="28"/>
          <w:szCs w:val="28"/>
          <w:lang w:val="en-US"/>
        </w:rPr>
        <w:t xml:space="preserve">2. </w:t>
      </w:r>
      <w:r>
        <w:rPr>
          <w:rFonts w:hint="eastAsia"/>
          <w:b/>
          <w:bCs/>
          <w:sz w:val="28"/>
          <w:szCs w:val="28"/>
          <w:lang w:val="en-US"/>
        </w:rPr>
        <w:t>审查标准</w:t>
      </w:r>
      <w:bookmarkEnd w:id="28"/>
      <w:r>
        <w:rPr>
          <w:rFonts w:hint="eastAsia"/>
          <w:b/>
          <w:bCs/>
          <w:sz w:val="28"/>
          <w:szCs w:val="28"/>
          <w:lang w:val="en-US"/>
        </w:rPr>
        <w:t xml:space="preserve"> </w:t>
      </w:r>
    </w:p>
    <w:p>
      <w:pPr>
        <w:pStyle w:val="5"/>
        <w:numPr>
          <w:ilvl w:val="255"/>
          <w:numId w:val="0"/>
        </w:numPr>
        <w:tabs>
          <w:tab w:val="left" w:pos="920"/>
        </w:tabs>
        <w:spacing w:before="71"/>
        <w:ind w:firstLine="281" w:firstLineChars="100"/>
        <w:rPr>
          <w:rFonts w:ascii="宋体" w:hAnsi="宋体" w:eastAsia="宋体" w:cs="宋体"/>
          <w:b/>
          <w:bCs/>
          <w:sz w:val="28"/>
          <w:szCs w:val="28"/>
          <w:lang w:val="en-US"/>
        </w:rPr>
      </w:pPr>
      <w:r>
        <w:rPr>
          <w:rFonts w:ascii="宋体" w:hAnsi="宋体" w:eastAsia="宋体" w:cs="宋体"/>
          <w:b/>
          <w:bCs/>
          <w:sz w:val="28"/>
          <w:szCs w:val="28"/>
          <w:lang w:val="en-US"/>
        </w:rPr>
        <w:t xml:space="preserve">2.1 </w:t>
      </w:r>
      <w:r>
        <w:rPr>
          <w:rFonts w:hint="eastAsia" w:ascii="宋体" w:hAnsi="宋体" w:eastAsia="宋体" w:cs="宋体"/>
          <w:b/>
          <w:bCs/>
          <w:sz w:val="28"/>
          <w:szCs w:val="28"/>
          <w:lang w:val="en-US"/>
        </w:rPr>
        <w:t xml:space="preserve">初步审查标准 </w:t>
      </w:r>
    </w:p>
    <w:p>
      <w:pPr>
        <w:widowControl/>
        <w:spacing w:line="360" w:lineRule="auto"/>
        <w:ind w:firstLine="420" w:firstLineChars="200"/>
      </w:pPr>
      <w:r>
        <w:rPr>
          <w:rFonts w:hint="eastAsia"/>
          <w:color w:val="000000"/>
          <w:sz w:val="21"/>
          <w:szCs w:val="21"/>
          <w:lang w:val="en-US" w:bidi="ar"/>
        </w:rPr>
        <w:t xml:space="preserve">初步审查标准：见资格审查办法前附表。 </w:t>
      </w:r>
    </w:p>
    <w:p>
      <w:pPr>
        <w:widowControl/>
        <w:spacing w:line="360" w:lineRule="auto"/>
        <w:ind w:firstLine="281" w:firstLineChars="100"/>
        <w:rPr>
          <w:b/>
          <w:bCs/>
          <w:sz w:val="28"/>
          <w:szCs w:val="28"/>
          <w:lang w:val="en-US"/>
        </w:rPr>
      </w:pPr>
      <w:r>
        <w:rPr>
          <w:b/>
          <w:bCs/>
          <w:sz w:val="28"/>
          <w:szCs w:val="28"/>
          <w:lang w:val="en-US"/>
        </w:rPr>
        <w:t xml:space="preserve">2.2 </w:t>
      </w:r>
      <w:r>
        <w:rPr>
          <w:rFonts w:hint="eastAsia"/>
          <w:b/>
          <w:bCs/>
          <w:sz w:val="28"/>
          <w:szCs w:val="28"/>
          <w:lang w:val="en-US"/>
        </w:rPr>
        <w:t xml:space="preserve">详细审查标准 </w:t>
      </w:r>
    </w:p>
    <w:p>
      <w:pPr>
        <w:widowControl/>
        <w:spacing w:line="360" w:lineRule="auto"/>
        <w:ind w:firstLine="420" w:firstLineChars="200"/>
        <w:rPr>
          <w:color w:val="000000"/>
          <w:sz w:val="21"/>
          <w:szCs w:val="21"/>
          <w:lang w:val="en-US" w:bidi="ar"/>
        </w:rPr>
      </w:pPr>
      <w:r>
        <w:rPr>
          <w:rFonts w:hint="eastAsia"/>
          <w:color w:val="000000"/>
          <w:sz w:val="21"/>
          <w:szCs w:val="21"/>
          <w:lang w:val="en-US" w:bidi="ar"/>
        </w:rPr>
        <w:t xml:space="preserve">详细审查标准：见资格审查办法前附表。 </w:t>
      </w:r>
    </w:p>
    <w:p>
      <w:pPr>
        <w:widowControl/>
        <w:spacing w:line="360" w:lineRule="auto"/>
        <w:ind w:firstLine="420" w:firstLineChars="200"/>
        <w:rPr>
          <w:color w:val="000000"/>
          <w:sz w:val="21"/>
          <w:szCs w:val="21"/>
          <w:lang w:val="en-US" w:bidi="ar"/>
        </w:rPr>
      </w:pPr>
    </w:p>
    <w:p>
      <w:pPr>
        <w:widowControl/>
        <w:spacing w:line="360" w:lineRule="auto"/>
        <w:ind w:firstLine="281" w:firstLineChars="100"/>
        <w:outlineLvl w:val="1"/>
        <w:rPr>
          <w:b/>
          <w:bCs/>
          <w:sz w:val="28"/>
          <w:szCs w:val="28"/>
          <w:lang w:val="en-US"/>
        </w:rPr>
      </w:pPr>
      <w:bookmarkStart w:id="29" w:name="_Toc32017"/>
      <w:r>
        <w:rPr>
          <w:b/>
          <w:bCs/>
          <w:sz w:val="28"/>
          <w:szCs w:val="28"/>
          <w:lang w:val="en-US"/>
        </w:rPr>
        <w:t xml:space="preserve">3. </w:t>
      </w:r>
      <w:r>
        <w:rPr>
          <w:rFonts w:hint="eastAsia"/>
          <w:b/>
          <w:bCs/>
          <w:sz w:val="28"/>
          <w:szCs w:val="28"/>
          <w:lang w:val="en-US"/>
        </w:rPr>
        <w:t>审查程序</w:t>
      </w:r>
      <w:bookmarkEnd w:id="29"/>
      <w:r>
        <w:rPr>
          <w:rFonts w:hint="eastAsia"/>
          <w:b/>
          <w:bCs/>
          <w:sz w:val="28"/>
          <w:szCs w:val="28"/>
          <w:lang w:val="en-US"/>
        </w:rPr>
        <w:t xml:space="preserve"> </w:t>
      </w:r>
    </w:p>
    <w:p>
      <w:pPr>
        <w:widowControl/>
        <w:spacing w:line="360" w:lineRule="auto"/>
        <w:ind w:firstLine="281" w:firstLineChars="100"/>
        <w:rPr>
          <w:b/>
          <w:bCs/>
          <w:sz w:val="28"/>
          <w:szCs w:val="28"/>
          <w:lang w:val="en-US"/>
        </w:rPr>
      </w:pPr>
      <w:r>
        <w:rPr>
          <w:b/>
          <w:bCs/>
          <w:sz w:val="28"/>
          <w:szCs w:val="28"/>
          <w:lang w:val="en-US"/>
        </w:rPr>
        <w:t xml:space="preserve">3.1 </w:t>
      </w:r>
      <w:r>
        <w:rPr>
          <w:rFonts w:hint="eastAsia"/>
          <w:b/>
          <w:bCs/>
          <w:sz w:val="28"/>
          <w:szCs w:val="28"/>
          <w:lang w:val="en-US"/>
        </w:rPr>
        <w:t xml:space="preserve">初步审查 </w:t>
      </w:r>
    </w:p>
    <w:p>
      <w:pPr>
        <w:widowControl/>
        <w:spacing w:line="360" w:lineRule="auto"/>
        <w:ind w:firstLine="420" w:firstLineChars="200"/>
      </w:pPr>
      <w:r>
        <w:rPr>
          <w:rFonts w:ascii="Times New Roman" w:hAnsi="Times New Roman" w:cs="Times New Roman"/>
          <w:color w:val="000000"/>
          <w:sz w:val="21"/>
          <w:szCs w:val="21"/>
          <w:lang w:val="en-US" w:bidi="ar"/>
        </w:rPr>
        <w:t xml:space="preserve">3.1.1 </w:t>
      </w:r>
      <w:r>
        <w:rPr>
          <w:rFonts w:hint="eastAsia"/>
          <w:color w:val="000000"/>
          <w:sz w:val="21"/>
          <w:szCs w:val="21"/>
          <w:lang w:val="en-US" w:bidi="ar"/>
        </w:rPr>
        <w:t xml:space="preserve">审查委员会依据本章第 </w:t>
      </w:r>
      <w:r>
        <w:rPr>
          <w:rFonts w:ascii="Times New Roman" w:hAnsi="Times New Roman" w:cs="Times New Roman"/>
          <w:color w:val="000000"/>
          <w:sz w:val="21"/>
          <w:szCs w:val="21"/>
          <w:lang w:val="en-US" w:bidi="ar"/>
        </w:rPr>
        <w:t xml:space="preserve">2.1 </w:t>
      </w:r>
      <w:r>
        <w:rPr>
          <w:rFonts w:hint="eastAsia"/>
          <w:color w:val="000000"/>
          <w:sz w:val="21"/>
          <w:szCs w:val="21"/>
          <w:lang w:val="en-US" w:bidi="ar"/>
        </w:rPr>
        <w:t xml:space="preserve">款规定的标准，对资格预审申请文件进行初步审查。 </w:t>
      </w:r>
    </w:p>
    <w:p>
      <w:pPr>
        <w:widowControl/>
        <w:spacing w:line="360" w:lineRule="auto"/>
      </w:pPr>
      <w:r>
        <w:rPr>
          <w:rFonts w:hint="eastAsia"/>
          <w:color w:val="000000"/>
          <w:sz w:val="21"/>
          <w:szCs w:val="21"/>
          <w:lang w:val="en-US" w:bidi="ar"/>
        </w:rPr>
        <w:t xml:space="preserve">有一项因素不符合审查标准的，不能通过资格预审。 </w:t>
      </w:r>
    </w:p>
    <w:p>
      <w:pPr>
        <w:widowControl/>
        <w:spacing w:line="360" w:lineRule="auto"/>
        <w:ind w:firstLine="420" w:firstLineChars="200"/>
      </w:pPr>
      <w:r>
        <w:rPr>
          <w:rFonts w:ascii="Times New Roman" w:hAnsi="Times New Roman" w:cs="Times New Roman"/>
          <w:color w:val="000000"/>
          <w:sz w:val="21"/>
          <w:szCs w:val="21"/>
          <w:lang w:val="en-US" w:bidi="ar"/>
        </w:rPr>
        <w:t xml:space="preserve">3.1.2 </w:t>
      </w:r>
      <w:r>
        <w:rPr>
          <w:rFonts w:hint="eastAsia"/>
          <w:color w:val="000000"/>
          <w:sz w:val="21"/>
          <w:szCs w:val="21"/>
          <w:lang w:val="en-US" w:bidi="ar"/>
        </w:rPr>
        <w:t xml:space="preserve">审查委员会可以要求申请人提交第二章“申请人须知”第 </w:t>
      </w:r>
      <w:r>
        <w:rPr>
          <w:rFonts w:ascii="Times New Roman" w:hAnsi="Times New Roman" w:cs="Times New Roman"/>
          <w:color w:val="000000"/>
          <w:sz w:val="21"/>
          <w:szCs w:val="21"/>
          <w:lang w:val="en-US" w:bidi="ar"/>
        </w:rPr>
        <w:t xml:space="preserve">3.2.3 </w:t>
      </w:r>
      <w:r>
        <w:rPr>
          <w:rFonts w:hint="eastAsia"/>
          <w:color w:val="000000"/>
          <w:sz w:val="21"/>
          <w:szCs w:val="21"/>
          <w:lang w:val="en-US" w:bidi="ar"/>
        </w:rPr>
        <w:t xml:space="preserve">项至第 </w:t>
      </w:r>
      <w:r>
        <w:rPr>
          <w:rFonts w:ascii="Times New Roman" w:hAnsi="Times New Roman" w:cs="Times New Roman"/>
          <w:color w:val="000000"/>
          <w:sz w:val="21"/>
          <w:szCs w:val="21"/>
          <w:lang w:val="en-US" w:bidi="ar"/>
        </w:rPr>
        <w:t xml:space="preserve">3.2.7 </w:t>
      </w:r>
      <w:r>
        <w:rPr>
          <w:rFonts w:hint="eastAsia"/>
          <w:color w:val="000000"/>
          <w:sz w:val="21"/>
          <w:szCs w:val="21"/>
          <w:lang w:val="en-US" w:bidi="ar"/>
        </w:rPr>
        <w:t xml:space="preserve">项规 </w:t>
      </w:r>
    </w:p>
    <w:p>
      <w:pPr>
        <w:widowControl/>
        <w:spacing w:line="360" w:lineRule="auto"/>
      </w:pPr>
      <w:r>
        <w:rPr>
          <w:rFonts w:hint="eastAsia"/>
          <w:color w:val="000000"/>
          <w:sz w:val="21"/>
          <w:szCs w:val="21"/>
          <w:lang w:val="en-US" w:bidi="ar"/>
        </w:rPr>
        <w:t xml:space="preserve">定的有关证明和证件的盖章扫描件，以便核验。 </w:t>
      </w:r>
    </w:p>
    <w:p>
      <w:pPr>
        <w:widowControl/>
        <w:spacing w:line="360" w:lineRule="auto"/>
        <w:ind w:firstLine="281" w:firstLineChars="100"/>
        <w:rPr>
          <w:b/>
          <w:bCs/>
          <w:sz w:val="28"/>
          <w:szCs w:val="28"/>
          <w:lang w:val="en-US"/>
        </w:rPr>
      </w:pPr>
      <w:r>
        <w:rPr>
          <w:b/>
          <w:bCs/>
          <w:sz w:val="28"/>
          <w:szCs w:val="28"/>
          <w:lang w:val="en-US"/>
        </w:rPr>
        <w:t xml:space="preserve">3.2 </w:t>
      </w:r>
      <w:r>
        <w:rPr>
          <w:rFonts w:hint="eastAsia"/>
          <w:b/>
          <w:bCs/>
          <w:sz w:val="28"/>
          <w:szCs w:val="28"/>
          <w:lang w:val="en-US"/>
        </w:rPr>
        <w:t xml:space="preserve">详细审查 </w:t>
      </w:r>
    </w:p>
    <w:p>
      <w:pPr>
        <w:widowControl/>
        <w:spacing w:line="360" w:lineRule="auto"/>
        <w:ind w:firstLine="420" w:firstLineChars="200"/>
      </w:pPr>
      <w:r>
        <w:rPr>
          <w:rFonts w:ascii="Times New Roman" w:hAnsi="Times New Roman" w:cs="Times New Roman"/>
          <w:color w:val="000000"/>
          <w:sz w:val="21"/>
          <w:szCs w:val="21"/>
          <w:lang w:val="en-US" w:bidi="ar"/>
        </w:rPr>
        <w:t xml:space="preserve">3.2.1 </w:t>
      </w:r>
      <w:r>
        <w:rPr>
          <w:rFonts w:hint="eastAsia"/>
          <w:color w:val="000000"/>
          <w:sz w:val="21"/>
          <w:szCs w:val="21"/>
          <w:lang w:val="en-US" w:bidi="ar"/>
        </w:rPr>
        <w:t xml:space="preserve">审查委员会依据本章第 </w:t>
      </w:r>
      <w:r>
        <w:rPr>
          <w:rFonts w:ascii="Times New Roman" w:hAnsi="Times New Roman" w:cs="Times New Roman"/>
          <w:color w:val="000000"/>
          <w:sz w:val="21"/>
          <w:szCs w:val="21"/>
          <w:lang w:val="en-US" w:bidi="ar"/>
        </w:rPr>
        <w:t xml:space="preserve">2.2 </w:t>
      </w:r>
      <w:r>
        <w:rPr>
          <w:rFonts w:hint="eastAsia"/>
          <w:color w:val="000000"/>
          <w:sz w:val="21"/>
          <w:szCs w:val="21"/>
          <w:lang w:val="en-US" w:bidi="ar"/>
        </w:rPr>
        <w:t xml:space="preserve">款规定的标准，对通过初步审查的资格预审申请文件 </w:t>
      </w:r>
    </w:p>
    <w:p>
      <w:pPr>
        <w:widowControl/>
        <w:spacing w:line="360" w:lineRule="auto"/>
      </w:pPr>
      <w:r>
        <w:rPr>
          <w:rFonts w:hint="eastAsia"/>
          <w:color w:val="000000"/>
          <w:sz w:val="21"/>
          <w:szCs w:val="21"/>
          <w:lang w:val="en-US" w:bidi="ar"/>
        </w:rPr>
        <w:t xml:space="preserve">进行详细审查。有一项因素不符合审查标准的，不能通过资格预审。 </w:t>
      </w:r>
    </w:p>
    <w:p>
      <w:pPr>
        <w:widowControl/>
        <w:spacing w:line="360" w:lineRule="auto"/>
        <w:ind w:firstLine="420" w:firstLineChars="200"/>
      </w:pPr>
      <w:r>
        <w:rPr>
          <w:rFonts w:ascii="Times New Roman" w:hAnsi="Times New Roman" w:cs="Times New Roman"/>
          <w:color w:val="000000"/>
          <w:sz w:val="21"/>
          <w:szCs w:val="21"/>
          <w:lang w:val="en-US" w:bidi="ar"/>
        </w:rPr>
        <w:t xml:space="preserve">3.2.2 </w:t>
      </w:r>
      <w:r>
        <w:rPr>
          <w:rFonts w:hint="eastAsia"/>
          <w:color w:val="000000"/>
          <w:sz w:val="21"/>
          <w:szCs w:val="21"/>
          <w:lang w:val="en-US" w:bidi="ar"/>
        </w:rPr>
        <w:t xml:space="preserve">通过资格预审的申请人除应满足本章第 </w:t>
      </w:r>
      <w:r>
        <w:rPr>
          <w:rFonts w:ascii="Times New Roman" w:hAnsi="Times New Roman" w:cs="Times New Roman"/>
          <w:color w:val="000000"/>
          <w:sz w:val="21"/>
          <w:szCs w:val="21"/>
          <w:lang w:val="en-US" w:bidi="ar"/>
        </w:rPr>
        <w:t xml:space="preserve">2.1 </w:t>
      </w:r>
      <w:r>
        <w:rPr>
          <w:rFonts w:hint="eastAsia"/>
          <w:color w:val="000000"/>
          <w:sz w:val="21"/>
          <w:szCs w:val="21"/>
          <w:lang w:val="en-US" w:bidi="ar"/>
        </w:rPr>
        <w:t xml:space="preserve">款、第 </w:t>
      </w:r>
      <w:r>
        <w:rPr>
          <w:rFonts w:ascii="Times New Roman" w:hAnsi="Times New Roman" w:cs="Times New Roman"/>
          <w:color w:val="000000"/>
          <w:sz w:val="21"/>
          <w:szCs w:val="21"/>
          <w:lang w:val="en-US" w:bidi="ar"/>
        </w:rPr>
        <w:t xml:space="preserve">2.2 </w:t>
      </w:r>
      <w:r>
        <w:rPr>
          <w:rFonts w:hint="eastAsia"/>
          <w:color w:val="000000"/>
          <w:sz w:val="21"/>
          <w:szCs w:val="21"/>
          <w:lang w:val="en-US" w:bidi="ar"/>
        </w:rPr>
        <w:t xml:space="preserve">款规定的审查标准外，还不 </w:t>
      </w:r>
    </w:p>
    <w:p>
      <w:pPr>
        <w:widowControl/>
        <w:spacing w:line="360" w:lineRule="auto"/>
      </w:pPr>
      <w:r>
        <w:rPr>
          <w:rFonts w:hint="eastAsia"/>
          <w:color w:val="000000"/>
          <w:sz w:val="21"/>
          <w:szCs w:val="21"/>
          <w:lang w:val="en-US" w:bidi="ar"/>
        </w:rPr>
        <w:t xml:space="preserve">得存在下列任何一种情形：  </w:t>
      </w:r>
    </w:p>
    <w:p>
      <w:pPr>
        <w:widowControl/>
        <w:spacing w:line="360" w:lineRule="auto"/>
        <w:ind w:firstLine="420" w:firstLineChars="200"/>
      </w:pPr>
      <w:r>
        <w:rPr>
          <w:rFonts w:hint="eastAsia"/>
          <w:color w:val="000000"/>
          <w:sz w:val="21"/>
          <w:szCs w:val="21"/>
          <w:lang w:val="en-US" w:bidi="ar"/>
        </w:rPr>
        <w:t>（</w:t>
      </w:r>
      <w:r>
        <w:rPr>
          <w:rFonts w:hint="eastAsia" w:ascii="Times New Roman" w:hAnsi="Times New Roman" w:cs="Times New Roman"/>
          <w:color w:val="000000"/>
          <w:sz w:val="21"/>
          <w:szCs w:val="21"/>
          <w:lang w:val="en-US" w:bidi="ar"/>
        </w:rPr>
        <w:t>1</w:t>
      </w:r>
      <w:r>
        <w:rPr>
          <w:rFonts w:hint="eastAsia"/>
          <w:color w:val="000000"/>
          <w:sz w:val="21"/>
          <w:szCs w:val="21"/>
          <w:lang w:val="en-US" w:bidi="ar"/>
        </w:rPr>
        <w:t xml:space="preserve">）有第二章“申请人须知”第 </w:t>
      </w:r>
      <w:r>
        <w:rPr>
          <w:rFonts w:ascii="Times New Roman" w:hAnsi="Times New Roman" w:cs="Times New Roman"/>
          <w:color w:val="000000"/>
          <w:sz w:val="21"/>
          <w:szCs w:val="21"/>
          <w:lang w:val="en-US" w:bidi="ar"/>
        </w:rPr>
        <w:t xml:space="preserve">1.4.3 </w:t>
      </w:r>
      <w:r>
        <w:rPr>
          <w:rFonts w:hint="eastAsia"/>
          <w:color w:val="000000"/>
          <w:sz w:val="21"/>
          <w:szCs w:val="21"/>
          <w:lang w:val="en-US" w:bidi="ar"/>
        </w:rPr>
        <w:t xml:space="preserve">项规定的任何一种情形的； </w:t>
      </w:r>
    </w:p>
    <w:p>
      <w:pPr>
        <w:widowControl/>
        <w:spacing w:line="360" w:lineRule="auto"/>
        <w:ind w:firstLine="420" w:firstLineChars="200"/>
        <w:rPr>
          <w:color w:val="000000"/>
          <w:sz w:val="21"/>
          <w:szCs w:val="21"/>
          <w:lang w:val="en-US" w:bidi="ar"/>
        </w:rPr>
      </w:pPr>
      <w:r>
        <w:rPr>
          <w:rFonts w:hint="eastAsia"/>
          <w:color w:val="000000"/>
          <w:sz w:val="21"/>
          <w:szCs w:val="21"/>
          <w:lang w:val="en-US" w:bidi="ar"/>
        </w:rPr>
        <w:t>（</w:t>
      </w:r>
      <w:r>
        <w:rPr>
          <w:rFonts w:hint="eastAsia" w:ascii="Times New Roman" w:hAnsi="Times New Roman" w:cs="Times New Roman"/>
          <w:color w:val="000000"/>
          <w:sz w:val="21"/>
          <w:szCs w:val="21"/>
          <w:lang w:val="en-US" w:bidi="ar"/>
        </w:rPr>
        <w:t>2</w:t>
      </w:r>
      <w:r>
        <w:rPr>
          <w:rFonts w:hint="eastAsia"/>
          <w:color w:val="000000"/>
          <w:sz w:val="21"/>
          <w:szCs w:val="21"/>
          <w:lang w:val="en-US" w:bidi="ar"/>
        </w:rPr>
        <w:t>）在资格预审过程中弄虚作假、行贿或有其他违法违规行为的。</w:t>
      </w:r>
    </w:p>
    <w:p>
      <w:pPr>
        <w:widowControl/>
        <w:spacing w:line="360" w:lineRule="auto"/>
        <w:rPr>
          <w:color w:val="000000"/>
          <w:sz w:val="21"/>
          <w:szCs w:val="21"/>
          <w:lang w:val="en-US" w:bidi="ar"/>
        </w:rPr>
      </w:pPr>
      <w:r>
        <w:rPr>
          <w:rFonts w:hint="eastAsia"/>
          <w:color w:val="000000"/>
          <w:sz w:val="21"/>
          <w:szCs w:val="21"/>
          <w:lang w:val="en-US" w:bidi="ar"/>
        </w:rPr>
        <w:t xml:space="preserve"> </w:t>
      </w:r>
    </w:p>
    <w:p>
      <w:pPr>
        <w:widowControl/>
        <w:spacing w:line="360" w:lineRule="auto"/>
        <w:ind w:firstLine="281" w:firstLineChars="100"/>
        <w:rPr>
          <w:b/>
          <w:bCs/>
          <w:sz w:val="28"/>
          <w:szCs w:val="28"/>
          <w:lang w:val="en-US"/>
        </w:rPr>
      </w:pPr>
      <w:bookmarkStart w:id="30" w:name="_Toc15098"/>
      <w:r>
        <w:rPr>
          <w:rFonts w:hint="eastAsia"/>
          <w:b/>
          <w:bCs/>
          <w:sz w:val="28"/>
          <w:szCs w:val="28"/>
          <w:lang w:val="en-US"/>
        </w:rPr>
        <w:t>4</w:t>
      </w:r>
      <w:r>
        <w:rPr>
          <w:b/>
          <w:bCs/>
          <w:sz w:val="28"/>
          <w:szCs w:val="28"/>
          <w:lang w:val="en-US"/>
        </w:rPr>
        <w:t>. 审查结果</w:t>
      </w:r>
      <w:bookmarkEnd w:id="30"/>
      <w:r>
        <w:rPr>
          <w:b/>
          <w:bCs/>
          <w:sz w:val="28"/>
          <w:szCs w:val="28"/>
          <w:lang w:val="en-US"/>
        </w:rPr>
        <w:t xml:space="preserve"> </w:t>
      </w:r>
    </w:p>
    <w:p>
      <w:pPr>
        <w:widowControl/>
        <w:spacing w:line="360" w:lineRule="auto"/>
        <w:ind w:firstLine="281" w:firstLineChars="100"/>
        <w:rPr>
          <w:b/>
          <w:bCs/>
          <w:sz w:val="28"/>
          <w:szCs w:val="28"/>
          <w:lang w:val="en-US"/>
        </w:rPr>
      </w:pPr>
      <w:r>
        <w:rPr>
          <w:rFonts w:hint="eastAsia"/>
          <w:b/>
          <w:bCs/>
          <w:sz w:val="28"/>
          <w:szCs w:val="28"/>
          <w:lang w:val="en-US"/>
        </w:rPr>
        <w:t>4</w:t>
      </w:r>
      <w:r>
        <w:rPr>
          <w:b/>
          <w:bCs/>
          <w:sz w:val="28"/>
          <w:szCs w:val="28"/>
          <w:lang w:val="en-US"/>
        </w:rPr>
        <w:t xml:space="preserve">.1 </w:t>
      </w:r>
      <w:r>
        <w:rPr>
          <w:rFonts w:hint="eastAsia"/>
          <w:b/>
          <w:bCs/>
          <w:sz w:val="28"/>
          <w:szCs w:val="28"/>
          <w:lang w:val="en-US"/>
        </w:rPr>
        <w:t xml:space="preserve">提交审查报告 </w:t>
      </w:r>
    </w:p>
    <w:p>
      <w:pPr>
        <w:widowControl/>
        <w:spacing w:line="360" w:lineRule="auto"/>
        <w:ind w:firstLine="420" w:firstLineChars="200"/>
      </w:pPr>
      <w:r>
        <w:rPr>
          <w:rFonts w:hint="eastAsia"/>
          <w:color w:val="000000"/>
          <w:sz w:val="21"/>
          <w:szCs w:val="21"/>
          <w:lang w:val="en-US" w:bidi="ar"/>
        </w:rPr>
        <w:t xml:space="preserve">审查委员会按照本章第 </w:t>
      </w:r>
      <w:r>
        <w:rPr>
          <w:rFonts w:ascii="Times New Roman" w:hAnsi="Times New Roman" w:cs="Times New Roman"/>
          <w:color w:val="000000"/>
          <w:sz w:val="21"/>
          <w:szCs w:val="21"/>
          <w:lang w:val="en-US" w:bidi="ar"/>
        </w:rPr>
        <w:t xml:space="preserve">3 </w:t>
      </w:r>
      <w:r>
        <w:rPr>
          <w:rFonts w:hint="eastAsia"/>
          <w:color w:val="000000"/>
          <w:sz w:val="21"/>
          <w:szCs w:val="21"/>
          <w:lang w:val="en-US" w:bidi="ar"/>
        </w:rPr>
        <w:t xml:space="preserve">条规定的程序对资格预审申请文件完成审查后，确定通过资格 </w:t>
      </w:r>
    </w:p>
    <w:p>
      <w:pPr>
        <w:widowControl/>
        <w:spacing w:line="360" w:lineRule="auto"/>
        <w:rPr>
          <w:rFonts w:ascii="Times New Roman"/>
          <w:sz w:val="17"/>
        </w:rPr>
      </w:pPr>
      <w:r>
        <w:rPr>
          <w:rFonts w:hint="eastAsia"/>
          <w:color w:val="000000"/>
          <w:sz w:val="21"/>
          <w:szCs w:val="21"/>
          <w:lang w:val="en-US" w:bidi="ar"/>
        </w:rPr>
        <w:t>预审的申请人名单，并向招标人提交书面审查报告。</w:t>
      </w:r>
    </w:p>
    <w:p>
      <w:pPr>
        <w:widowControl/>
        <w:spacing w:line="360" w:lineRule="auto"/>
        <w:ind w:firstLine="281" w:firstLineChars="100"/>
        <w:rPr>
          <w:b/>
          <w:bCs/>
          <w:sz w:val="28"/>
          <w:szCs w:val="28"/>
          <w:lang w:val="en-US"/>
        </w:rPr>
      </w:pPr>
      <w:r>
        <w:rPr>
          <w:rFonts w:hint="eastAsia"/>
          <w:b/>
          <w:bCs/>
          <w:sz w:val="28"/>
          <w:szCs w:val="28"/>
          <w:lang w:val="en-US"/>
        </w:rPr>
        <w:t>4</w:t>
      </w:r>
      <w:r>
        <w:rPr>
          <w:b/>
          <w:bCs/>
          <w:sz w:val="28"/>
          <w:szCs w:val="28"/>
          <w:lang w:val="en-US"/>
        </w:rPr>
        <w:t xml:space="preserve">.2 重新进行资格预审或招标 </w:t>
      </w:r>
    </w:p>
    <w:p>
      <w:pPr>
        <w:widowControl/>
        <w:spacing w:line="360" w:lineRule="auto"/>
        <w:ind w:firstLine="420" w:firstLineChars="200"/>
      </w:pPr>
      <w:r>
        <w:rPr>
          <w:rFonts w:hint="eastAsia"/>
          <w:color w:val="000000"/>
          <w:sz w:val="21"/>
          <w:szCs w:val="21"/>
          <w:lang w:val="en-US" w:bidi="ar"/>
        </w:rPr>
        <w:t xml:space="preserve">通过资格预审申请人的数量不足 </w:t>
      </w:r>
      <w:r>
        <w:rPr>
          <w:rFonts w:ascii="Times New Roman" w:hAnsi="Times New Roman" w:cs="Times New Roman"/>
          <w:color w:val="000000"/>
          <w:sz w:val="21"/>
          <w:szCs w:val="21"/>
          <w:lang w:val="en-US" w:bidi="ar"/>
        </w:rPr>
        <w:t xml:space="preserve">3 </w:t>
      </w:r>
      <w:r>
        <w:rPr>
          <w:rFonts w:hint="eastAsia"/>
          <w:color w:val="000000"/>
          <w:sz w:val="21"/>
          <w:szCs w:val="21"/>
          <w:lang w:val="en-US" w:bidi="ar"/>
        </w:rPr>
        <w:t xml:space="preserve">个的，招标人重新组织资格预审或不再组织资格预审 </w:t>
      </w:r>
    </w:p>
    <w:p>
      <w:pPr>
        <w:widowControl/>
        <w:spacing w:line="360" w:lineRule="auto"/>
      </w:pPr>
      <w:r>
        <w:rPr>
          <w:rFonts w:hint="eastAsia"/>
          <w:color w:val="000000"/>
          <w:sz w:val="21"/>
          <w:szCs w:val="21"/>
          <w:lang w:val="en-US" w:bidi="ar"/>
        </w:rPr>
        <w:t>而直接招标。</w:t>
      </w:r>
      <w:r>
        <w:rPr>
          <w:rFonts w:ascii="Times New Roman" w:hAnsi="Times New Roman" w:cs="Times New Roman"/>
          <w:color w:val="000000"/>
          <w:sz w:val="21"/>
          <w:szCs w:val="21"/>
          <w:lang w:val="en-US" w:bidi="ar"/>
        </w:rPr>
        <w:t xml:space="preserve"> </w:t>
      </w:r>
    </w:p>
    <w:p>
      <w:pPr>
        <w:sectPr>
          <w:pgSz w:w="11910" w:h="16840"/>
          <w:pgMar w:top="1600" w:right="1300" w:bottom="1100" w:left="1300" w:header="0" w:footer="918" w:gutter="0"/>
          <w:cols w:space="720" w:num="1"/>
        </w:sectPr>
      </w:pPr>
    </w:p>
    <w:p>
      <w:pPr>
        <w:widowControl/>
        <w:spacing w:line="360" w:lineRule="auto"/>
        <w:rPr>
          <w:sz w:val="23"/>
        </w:rPr>
      </w:pPr>
      <w:bookmarkStart w:id="31" w:name="_bookmark11"/>
      <w:bookmarkEnd w:id="31"/>
    </w:p>
    <w:p>
      <w:pPr>
        <w:pStyle w:val="3"/>
        <w:numPr>
          <w:ilvl w:val="0"/>
          <w:numId w:val="6"/>
        </w:numPr>
        <w:spacing w:before="56"/>
        <w:ind w:left="2" w:firstLine="0"/>
        <w:jc w:val="center"/>
        <w:rPr>
          <w:lang w:val="en-US"/>
        </w:rPr>
      </w:pPr>
      <w:bookmarkStart w:id="32" w:name="第四章_资格预审申请文件格式_"/>
      <w:bookmarkEnd w:id="32"/>
      <w:bookmarkStart w:id="33" w:name="_Toc16592"/>
      <w:r>
        <w:t>资格预审申请文</w:t>
      </w:r>
      <w:r>
        <w:rPr>
          <w:rFonts w:hint="eastAsia"/>
          <w:lang w:val="en-US"/>
        </w:rPr>
        <w:t>件</w:t>
      </w:r>
      <w:bookmarkEnd w:id="33"/>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tabs>
          <w:tab w:val="left" w:pos="420"/>
        </w:tabs>
        <w:rPr>
          <w:lang w:val="en-US"/>
        </w:rPr>
        <w:sectPr>
          <w:pgSz w:w="11910" w:h="16840"/>
          <w:pgMar w:top="1600" w:right="1300" w:bottom="1180" w:left="1300" w:header="0" w:footer="918" w:gutter="0"/>
          <w:cols w:space="720" w:num="1"/>
        </w:sectPr>
      </w:pPr>
      <w:r>
        <w:rPr>
          <w:rFonts w:hint="eastAsia"/>
          <w:lang w:val="en-US"/>
        </w:rPr>
        <w:tab/>
      </w:r>
    </w:p>
    <w:p>
      <w:pPr>
        <w:pStyle w:val="4"/>
        <w:tabs>
          <w:tab w:val="left" w:pos="1683"/>
          <w:tab w:val="left" w:pos="5041"/>
        </w:tabs>
        <w:spacing w:before="70"/>
        <w:ind w:left="0" w:firstLine="1662" w:firstLineChars="600"/>
        <w:jc w:val="both"/>
        <w:rPr>
          <w:rFonts w:ascii="黑体" w:eastAsia="黑体"/>
        </w:rPr>
      </w:pPr>
      <w:r>
        <w:rPr>
          <w:rFonts w:ascii="Times New Roman" w:eastAsia="Times New Roman"/>
          <w:w w:val="99"/>
          <w:u w:val="single"/>
        </w:rPr>
        <w:t xml:space="preserve"> </w:t>
      </w:r>
      <w:r>
        <w:rPr>
          <w:rFonts w:ascii="Times New Roman" w:eastAsia="Times New Roman"/>
          <w:u w:val="single"/>
        </w:rPr>
        <w:tab/>
      </w:r>
      <w:bookmarkStart w:id="34" w:name="_Toc1035"/>
      <w:bookmarkStart w:id="35" w:name="_Toc13776"/>
      <w:bookmarkStart w:id="36" w:name="_Toc11065"/>
      <w:r>
        <w:rPr>
          <w:rFonts w:hint="eastAsia" w:ascii="黑体" w:eastAsia="黑体"/>
        </w:rPr>
        <w:t>（项目名称）</w:t>
      </w:r>
      <w:r>
        <w:rPr>
          <w:rFonts w:hint="eastAsia" w:ascii="黑体" w:eastAsia="黑体"/>
          <w:u w:val="single"/>
        </w:rPr>
        <w:t xml:space="preserve"> </w:t>
      </w:r>
      <w:r>
        <w:rPr>
          <w:rFonts w:hint="eastAsia" w:ascii="黑体" w:eastAsia="黑体"/>
          <w:u w:val="single"/>
        </w:rPr>
        <w:tab/>
      </w:r>
      <w:r>
        <w:rPr>
          <w:rFonts w:hint="eastAsia" w:ascii="黑体" w:eastAsia="黑体"/>
        </w:rPr>
        <w:t>标段施工招标</w:t>
      </w:r>
      <w:bookmarkEnd w:id="34"/>
      <w:bookmarkEnd w:id="35"/>
      <w:bookmarkEnd w:id="36"/>
    </w:p>
    <w:p>
      <w:pPr>
        <w:pStyle w:val="7"/>
        <w:rPr>
          <w:rFonts w:ascii="黑体"/>
          <w:sz w:val="30"/>
        </w:rPr>
      </w:pPr>
    </w:p>
    <w:p>
      <w:pPr>
        <w:pStyle w:val="7"/>
        <w:rPr>
          <w:rFonts w:ascii="黑体"/>
          <w:sz w:val="30"/>
        </w:rPr>
      </w:pPr>
    </w:p>
    <w:p>
      <w:pPr>
        <w:pStyle w:val="7"/>
        <w:spacing w:before="10"/>
        <w:rPr>
          <w:rFonts w:ascii="黑体"/>
          <w:sz w:val="39"/>
        </w:rPr>
      </w:pPr>
    </w:p>
    <w:p>
      <w:pPr>
        <w:ind w:left="1"/>
        <w:jc w:val="center"/>
        <w:rPr>
          <w:rFonts w:ascii="黑体" w:eastAsia="黑体"/>
          <w:sz w:val="44"/>
        </w:rPr>
      </w:pPr>
      <w:r>
        <w:rPr>
          <w:rFonts w:hint="eastAsia" w:ascii="黑体" w:eastAsia="黑体"/>
          <w:sz w:val="44"/>
        </w:rPr>
        <w:t>资格预审申请文件</w:t>
      </w: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spacing w:before="9"/>
        <w:rPr>
          <w:rFonts w:ascii="黑体"/>
          <w:sz w:val="53"/>
        </w:rPr>
      </w:pPr>
    </w:p>
    <w:p>
      <w:pPr>
        <w:tabs>
          <w:tab w:val="left" w:pos="2381"/>
        </w:tabs>
        <w:ind w:left="1"/>
        <w:jc w:val="center"/>
        <w:rPr>
          <w:rFonts w:ascii="黑体" w:eastAsia="黑体"/>
          <w:sz w:val="28"/>
        </w:rPr>
      </w:pPr>
      <w:r>
        <w:rPr>
          <w:rFonts w:hint="eastAsia" w:ascii="黑体" w:eastAsia="黑体"/>
          <w:sz w:val="28"/>
        </w:rPr>
        <w:t>申请人：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（盖单位章）</w:t>
      </w:r>
    </w:p>
    <w:p>
      <w:pPr>
        <w:tabs>
          <w:tab w:val="left" w:pos="4900"/>
        </w:tabs>
        <w:spacing w:before="266"/>
        <w:jc w:val="center"/>
        <w:rPr>
          <w:rFonts w:ascii="黑体" w:eastAsia="黑体"/>
          <w:sz w:val="28"/>
        </w:rPr>
      </w:pPr>
      <w:r>
        <w:rPr>
          <w:rFonts w:hint="eastAsia" w:ascii="黑体" w:eastAsia="黑体"/>
          <w:sz w:val="28"/>
        </w:rPr>
        <w:t>法定代表人或其委托代理人：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（签字）</w:t>
      </w:r>
    </w:p>
    <w:p>
      <w:pPr>
        <w:pStyle w:val="7"/>
        <w:spacing w:before="12"/>
        <w:rPr>
          <w:rFonts w:ascii="黑体"/>
          <w:sz w:val="15"/>
        </w:rPr>
      </w:pPr>
    </w:p>
    <w:p>
      <w:pPr>
        <w:tabs>
          <w:tab w:val="left" w:pos="843"/>
          <w:tab w:val="left" w:pos="1962"/>
          <w:tab w:val="left" w:pos="3082"/>
        </w:tabs>
        <w:spacing w:before="61"/>
        <w:ind w:left="2"/>
        <w:jc w:val="center"/>
        <w:rPr>
          <w:rFonts w:ascii="黑体" w:eastAsia="黑体"/>
          <w:sz w:val="28"/>
        </w:rPr>
        <w:sectPr>
          <w:pgSz w:w="11910" w:h="16840"/>
          <w:pgMar w:top="1600" w:right="1300" w:bottom="1100" w:left="1300" w:header="0" w:footer="918" w:gutter="0"/>
          <w:cols w:space="720" w:num="1"/>
        </w:sectPr>
      </w:pPr>
      <w:r>
        <w:rPr>
          <w:rFonts w:ascii="Times New Roman" w:eastAsia="Times New Roman"/>
          <w:w w:val="99"/>
          <w:sz w:val="28"/>
          <w:u w:val="single"/>
        </w:rPr>
        <w:t xml:space="preserve"> </w:t>
      </w:r>
      <w:r>
        <w:rPr>
          <w:rFonts w:ascii="Times New Roman"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p>
    <w:p>
      <w:pPr>
        <w:pStyle w:val="7"/>
        <w:spacing w:before="8"/>
        <w:rPr>
          <w:rFonts w:ascii="Times New Roman"/>
          <w:sz w:val="27"/>
        </w:rPr>
      </w:pPr>
    </w:p>
    <w:p>
      <w:pPr>
        <w:tabs>
          <w:tab w:val="left" w:pos="838"/>
        </w:tabs>
        <w:spacing w:before="61"/>
        <w:jc w:val="center"/>
        <w:rPr>
          <w:rFonts w:ascii="黑体" w:eastAsia="黑体"/>
          <w:sz w:val="28"/>
        </w:rPr>
      </w:pPr>
      <w:r>
        <w:rPr>
          <w:rFonts w:hint="eastAsia" w:ascii="黑体" w:eastAsia="黑体"/>
          <w:sz w:val="28"/>
        </w:rPr>
        <w:t>目</w:t>
      </w:r>
      <w:r>
        <w:rPr>
          <w:rFonts w:hint="eastAsia" w:ascii="黑体" w:eastAsia="黑体"/>
          <w:sz w:val="28"/>
        </w:rPr>
        <w:tab/>
      </w:r>
      <w:r>
        <w:rPr>
          <w:rFonts w:hint="eastAsia" w:ascii="黑体" w:eastAsia="黑体"/>
          <w:sz w:val="28"/>
        </w:rPr>
        <w:t>录</w:t>
      </w:r>
    </w:p>
    <w:p>
      <w:pPr>
        <w:pStyle w:val="7"/>
        <w:rPr>
          <w:rFonts w:ascii="黑体"/>
          <w:sz w:val="20"/>
        </w:rPr>
      </w:pPr>
    </w:p>
    <w:p>
      <w:pPr>
        <w:pStyle w:val="7"/>
        <w:spacing w:before="1"/>
        <w:rPr>
          <w:rFonts w:ascii="黑体"/>
          <w:sz w:val="23"/>
        </w:rPr>
      </w:pPr>
    </w:p>
    <w:p>
      <w:pPr>
        <w:pStyle w:val="7"/>
        <w:spacing w:before="71" w:line="480" w:lineRule="auto"/>
        <w:ind w:left="499"/>
      </w:pPr>
      <w:r>
        <w:t>一、资格预审申请函</w:t>
      </w:r>
    </w:p>
    <w:p>
      <w:pPr>
        <w:pStyle w:val="7"/>
        <w:spacing w:line="480" w:lineRule="auto"/>
        <w:ind w:left="499" w:right="6492"/>
      </w:pPr>
      <w:r>
        <w:t>二、法定代表人身份证明</w:t>
      </w:r>
      <w:r>
        <w:rPr>
          <w:rFonts w:hint="eastAsia"/>
          <w:lang w:val="en-US"/>
        </w:rPr>
        <w:t>三</w:t>
      </w:r>
      <w:r>
        <w:t>、授权委托书</w:t>
      </w:r>
      <w:r>
        <w:rPr>
          <w:rFonts w:hint="eastAsia"/>
        </w:rPr>
        <w:t>（</w:t>
      </w:r>
      <w:r>
        <w:rPr>
          <w:rFonts w:hint="eastAsia"/>
          <w:lang w:val="en-US"/>
        </w:rPr>
        <w:t>如有</w:t>
      </w:r>
      <w:r>
        <w:rPr>
          <w:rFonts w:hint="eastAsia"/>
        </w:rPr>
        <w:t>）</w:t>
      </w:r>
    </w:p>
    <w:p>
      <w:pPr>
        <w:pStyle w:val="7"/>
        <w:spacing w:line="480" w:lineRule="auto"/>
        <w:ind w:left="499"/>
      </w:pPr>
      <w:r>
        <w:rPr>
          <w:rFonts w:hint="eastAsia"/>
          <w:lang w:val="en-US"/>
        </w:rPr>
        <w:t>四</w:t>
      </w:r>
      <w:r>
        <w:t>、联合体协议书</w:t>
      </w:r>
    </w:p>
    <w:p>
      <w:pPr>
        <w:pStyle w:val="7"/>
        <w:numPr>
          <w:ilvl w:val="0"/>
          <w:numId w:val="7"/>
        </w:numPr>
        <w:spacing w:line="480" w:lineRule="auto"/>
        <w:ind w:left="499" w:right="6492"/>
      </w:pPr>
      <w:r>
        <w:t>申请人基本情况表</w:t>
      </w:r>
    </w:p>
    <w:p>
      <w:pPr>
        <w:pStyle w:val="7"/>
        <w:numPr>
          <w:ilvl w:val="0"/>
          <w:numId w:val="7"/>
        </w:numPr>
        <w:spacing w:line="480" w:lineRule="auto"/>
        <w:ind w:left="499" w:right="6492"/>
      </w:pPr>
      <w:r>
        <w:t>近年财务状况表</w:t>
      </w:r>
    </w:p>
    <w:p>
      <w:pPr>
        <w:pStyle w:val="7"/>
        <w:spacing w:line="480" w:lineRule="auto"/>
        <w:ind w:left="499"/>
        <w:rPr>
          <w:lang w:val="en-US"/>
        </w:rPr>
      </w:pPr>
      <w:r>
        <w:rPr>
          <w:rFonts w:hint="eastAsia"/>
          <w:lang w:val="en-US"/>
        </w:rPr>
        <w:t>七、近年完成的类似项目情况表</w:t>
      </w:r>
    </w:p>
    <w:p>
      <w:pPr>
        <w:pStyle w:val="7"/>
        <w:spacing w:line="480" w:lineRule="auto"/>
        <w:ind w:left="499"/>
        <w:rPr>
          <w:lang w:val="en-US"/>
        </w:rPr>
      </w:pPr>
      <w:r>
        <w:rPr>
          <w:rFonts w:hint="eastAsia"/>
          <w:lang w:val="en-US"/>
        </w:rPr>
        <w:t>八、正在施工的和新承接的项目情况表</w:t>
      </w:r>
    </w:p>
    <w:p>
      <w:pPr>
        <w:pStyle w:val="7"/>
        <w:spacing w:line="480" w:lineRule="auto"/>
        <w:ind w:left="499"/>
        <w:rPr>
          <w:lang w:val="en-US"/>
        </w:rPr>
      </w:pPr>
      <w:r>
        <w:rPr>
          <w:rFonts w:hint="eastAsia"/>
          <w:lang w:val="en-US"/>
        </w:rPr>
        <w:t>九、近年发生的诉讼及仲裁情况</w:t>
      </w:r>
    </w:p>
    <w:p>
      <w:pPr>
        <w:pStyle w:val="7"/>
        <w:spacing w:line="480" w:lineRule="auto"/>
        <w:ind w:left="499"/>
        <w:rPr>
          <w:lang w:val="en-US"/>
        </w:rPr>
      </w:pPr>
      <w:r>
        <w:rPr>
          <w:rFonts w:hint="eastAsia"/>
          <w:lang w:val="en-US"/>
        </w:rPr>
        <w:t>十、其他材料</w:t>
      </w:r>
    </w:p>
    <w:p>
      <w:pPr>
        <w:pStyle w:val="7"/>
        <w:spacing w:line="482" w:lineRule="auto"/>
        <w:ind w:right="5232"/>
      </w:pPr>
    </w:p>
    <w:p>
      <w:pPr>
        <w:spacing w:line="267" w:lineRule="exact"/>
      </w:pPr>
    </w:p>
    <w:p>
      <w:pPr>
        <w:spacing w:line="267" w:lineRule="exact"/>
        <w:rPr>
          <w:lang w:val="en-US"/>
        </w:rPr>
        <w:sectPr>
          <w:pgSz w:w="11910" w:h="16840"/>
          <w:pgMar w:top="1600" w:right="1300" w:bottom="1100" w:left="1300" w:header="0" w:footer="918" w:gutter="0"/>
          <w:cols w:space="720" w:num="1"/>
        </w:sectPr>
      </w:pPr>
    </w:p>
    <w:p>
      <w:pPr>
        <w:pStyle w:val="4"/>
        <w:ind w:left="1"/>
        <w:jc w:val="center"/>
        <w:rPr>
          <w:rFonts w:ascii="黑体" w:eastAsia="黑体"/>
        </w:rPr>
      </w:pPr>
      <w:bookmarkStart w:id="37" w:name="_Toc13242"/>
      <w:r>
        <w:rPr>
          <w:rFonts w:hint="eastAsia" w:ascii="黑体" w:eastAsia="黑体"/>
        </w:rPr>
        <w:t>一、资格预审申请函</w:t>
      </w:r>
      <w:bookmarkEnd w:id="37"/>
    </w:p>
    <w:p>
      <w:pPr>
        <w:pStyle w:val="7"/>
        <w:rPr>
          <w:rFonts w:ascii="黑体"/>
          <w:sz w:val="20"/>
        </w:rPr>
      </w:pPr>
    </w:p>
    <w:p>
      <w:pPr>
        <w:pStyle w:val="7"/>
        <w:spacing w:before="12"/>
        <w:rPr>
          <w:rFonts w:ascii="黑体"/>
          <w:sz w:val="19"/>
        </w:rPr>
      </w:pPr>
    </w:p>
    <w:p>
      <w:pPr>
        <w:pStyle w:val="7"/>
        <w:tabs>
          <w:tab w:val="left" w:pos="1759"/>
        </w:tabs>
        <w:ind w:left="500"/>
      </w:pPr>
      <w:r>
        <w:rPr>
          <w:rFonts w:ascii="Times New Roman" w:eastAsia="Times New Roman"/>
          <w:u w:val="single"/>
        </w:rPr>
        <w:t xml:space="preserve"> </w:t>
      </w:r>
      <w:r>
        <w:rPr>
          <w:rFonts w:ascii="Times New Roman" w:eastAsia="Times New Roman"/>
          <w:u w:val="single"/>
        </w:rPr>
        <w:tab/>
      </w:r>
      <w:r>
        <w:t>（</w:t>
      </w:r>
      <w:r>
        <w:rPr>
          <w:spacing w:val="-1"/>
        </w:rPr>
        <w:t>招标人名称</w:t>
      </w:r>
      <w:r>
        <w:rPr>
          <w:spacing w:val="-105"/>
        </w:rPr>
        <w:t>）</w:t>
      </w:r>
      <w:r>
        <w:t>：</w:t>
      </w:r>
    </w:p>
    <w:p>
      <w:pPr>
        <w:pStyle w:val="7"/>
        <w:tabs>
          <w:tab w:val="left" w:pos="4836"/>
          <w:tab w:val="left" w:pos="7333"/>
        </w:tabs>
        <w:spacing w:before="132" w:line="357" w:lineRule="auto"/>
        <w:ind w:left="499" w:right="496" w:firstLine="420"/>
        <w:jc w:val="both"/>
      </w:pPr>
      <w:r>
        <w:rPr>
          <w:rFonts w:ascii="Times New Roman" w:eastAsia="Times New Roman"/>
        </w:rPr>
        <w:t>1</w:t>
      </w:r>
      <w:r>
        <w:t>、按照资格预审文件的要求，我方（申请人）递交的资格预审申请文件及有关资料</w:t>
      </w:r>
      <w:r>
        <w:rPr>
          <w:spacing w:val="-14"/>
        </w:rPr>
        <w:t xml:space="preserve">， </w:t>
      </w:r>
      <w:r>
        <w:t>用于你</w:t>
      </w:r>
      <w:r>
        <w:rPr>
          <w:spacing w:val="-24"/>
        </w:rPr>
        <w:t>方</w:t>
      </w:r>
      <w:r>
        <w:t>（招标人</w:t>
      </w:r>
      <w:r>
        <w:rPr>
          <w:spacing w:val="-24"/>
        </w:rPr>
        <w:t>）</w:t>
      </w:r>
      <w:r>
        <w:t>审查我方参加</w:t>
      </w:r>
      <w:r>
        <w:rPr>
          <w:u w:val="single"/>
        </w:rPr>
        <w:t xml:space="preserve"> </w:t>
      </w:r>
      <w:r>
        <w:rPr>
          <w:u w:val="single"/>
        </w:rPr>
        <w:tab/>
      </w:r>
      <w:r>
        <w:t>（项目名称</w:t>
      </w:r>
      <w:r>
        <w:rPr>
          <w:spacing w:val="-23"/>
        </w:rPr>
        <w:t>）</w:t>
      </w:r>
      <w:r>
        <w:rPr>
          <w:spacing w:val="-23"/>
          <w:u w:val="single"/>
        </w:rPr>
        <w:t xml:space="preserve"> </w:t>
      </w:r>
      <w:r>
        <w:rPr>
          <w:spacing w:val="-23"/>
          <w:u w:val="single"/>
        </w:rPr>
        <w:tab/>
      </w:r>
      <w:r>
        <w:t>标段施工招标</w:t>
      </w:r>
      <w:r>
        <w:rPr>
          <w:spacing w:val="-16"/>
        </w:rPr>
        <w:t>的</w:t>
      </w:r>
      <w:r>
        <w:t>投标资格。</w:t>
      </w:r>
    </w:p>
    <w:p>
      <w:pPr>
        <w:pStyle w:val="7"/>
        <w:spacing w:line="266" w:lineRule="exact"/>
        <w:ind w:left="919"/>
        <w:jc w:val="both"/>
      </w:pPr>
      <w:r>
        <w:rPr>
          <w:rFonts w:ascii="Times New Roman" w:hAnsi="Times New Roman" w:eastAsia="Times New Roman"/>
        </w:rPr>
        <w:t>2</w:t>
      </w:r>
      <w:r>
        <w:t xml:space="preserve">、我方的资格预审申请文件包含第二章“申请人须知”第 </w:t>
      </w:r>
      <w:r>
        <w:rPr>
          <w:rFonts w:ascii="Times New Roman" w:hAnsi="Times New Roman" w:eastAsia="Times New Roman"/>
        </w:rPr>
        <w:t xml:space="preserve">3.1.1 </w:t>
      </w:r>
      <w:r>
        <w:t>项规定的全部内容。</w:t>
      </w:r>
    </w:p>
    <w:p>
      <w:pPr>
        <w:pStyle w:val="7"/>
        <w:spacing w:before="130" w:line="357" w:lineRule="auto"/>
        <w:ind w:left="499" w:right="496" w:firstLine="420"/>
      </w:pPr>
      <w:r>
        <w:rPr>
          <w:rFonts w:ascii="Times New Roman" w:eastAsia="Times New Roman"/>
        </w:rPr>
        <w:t>3</w:t>
      </w:r>
      <w:r>
        <w:t>、我方接受你方的授权代表进行调查，以审核我方提交的文件和资料，并通过我方的客户，澄清资格预审申请文件中有关财务和技术方面的情况。</w:t>
      </w:r>
    </w:p>
    <w:p>
      <w:pPr>
        <w:pStyle w:val="7"/>
        <w:tabs>
          <w:tab w:val="left" w:pos="4383"/>
        </w:tabs>
        <w:spacing w:line="268" w:lineRule="exact"/>
        <w:ind w:left="919"/>
      </w:pPr>
      <w:r>
        <mc:AlternateContent>
          <mc:Choice Requires="wps">
            <w:drawing>
              <wp:anchor distT="0" distB="0" distL="114300" distR="114300" simplePos="0" relativeHeight="251661312" behindDoc="0" locked="0" layoutInCell="1" allowOverlap="1">
                <wp:simplePos x="0" y="0"/>
                <wp:positionH relativeFrom="page">
                  <wp:posOffset>2809240</wp:posOffset>
                </wp:positionH>
                <wp:positionV relativeFrom="paragraph">
                  <wp:posOffset>149860</wp:posOffset>
                </wp:positionV>
                <wp:extent cx="798830" cy="0"/>
                <wp:effectExtent l="0" t="0" r="0" b="0"/>
                <wp:wrapNone/>
                <wp:docPr id="2" name="直线 6"/>
                <wp:cNvGraphicFramePr/>
                <a:graphic xmlns:a="http://schemas.openxmlformats.org/drawingml/2006/main">
                  <a:graphicData uri="http://schemas.microsoft.com/office/word/2010/wordprocessingShape">
                    <wps:wsp>
                      <wps:cNvCnPr/>
                      <wps:spPr>
                        <a:xfrm>
                          <a:off x="0" y="0"/>
                          <a:ext cx="798830" cy="0"/>
                        </a:xfrm>
                        <a:prstGeom prst="line">
                          <a:avLst/>
                        </a:prstGeom>
                        <a:ln w="6858"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21.2pt;margin-top:11.8pt;height:0pt;width:62.9pt;mso-position-horizontal-relative:page;z-index:251661312;mso-width-relative:page;mso-height-relative:page;" filled="f" stroked="t" coordsize="21600,21600" o:gfxdata="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OAVzXAAAACQEAAA8A&#10;AAAAAAAAAQAgAAAAIgAAAGRycy9kb3ducmV2LnhtbFBLAQIUABQAAAAIAIdO4kAhrQHd3wEAAM4D&#10;AAAOAAAAAAAAAAEAIAAAACYBAABkcnMvZTJvRG9jLnhtbFBLBQYAAAAABgAGAFkBAAB3BQAAAAA=&#10;">
                <v:fill on="f" focussize="0,0"/>
                <v:stroke weight="0.54pt" color="#000000" joinstyle="round"/>
                <v:imagedata o:title=""/>
                <o:lock v:ext="edit" aspectratio="f"/>
              </v:line>
            </w:pict>
          </mc:Fallback>
        </mc:AlternateContent>
      </w:r>
      <w:r>
        <w:rPr>
          <w:rFonts w:ascii="Times New Roman" w:eastAsia="Times New Roman"/>
        </w:rPr>
        <w:t>4</w:t>
      </w:r>
      <w:r>
        <w:t>、你方授权代表可通过</w:t>
      </w:r>
      <w:r>
        <w:tab/>
      </w:r>
      <w:r>
        <w:t>（联系人及联系方式）得到进一步的资料。</w:t>
      </w:r>
    </w:p>
    <w:p>
      <w:pPr>
        <w:pStyle w:val="7"/>
        <w:spacing w:before="131" w:line="357" w:lineRule="auto"/>
        <w:ind w:left="500" w:right="496" w:firstLine="420"/>
      </w:pPr>
      <w:r>
        <w:rPr>
          <w:rFonts w:ascii="Times New Roman" w:hAnsi="Times New Roman" w:eastAsia="Times New Roman"/>
        </w:rPr>
        <w:t>5</w:t>
      </w:r>
      <w:r>
        <w:t xml:space="preserve">、我方在此声明，所递交的资格预审申请文件及有关资料内容完整、真实和准确，且不存在第二章“申请人须知”第 </w:t>
      </w:r>
      <w:r>
        <w:rPr>
          <w:rFonts w:ascii="Times New Roman" w:hAnsi="Times New Roman" w:eastAsia="Times New Roman"/>
        </w:rPr>
        <w:t xml:space="preserve">1.4.3 </w:t>
      </w:r>
      <w:r>
        <w:t>项规定的任何一种情形。</w:t>
      </w:r>
    </w:p>
    <w:p>
      <w:pPr>
        <w:pStyle w:val="7"/>
        <w:rPr>
          <w:sz w:val="22"/>
        </w:rPr>
      </w:pPr>
    </w:p>
    <w:p>
      <w:pPr>
        <w:pStyle w:val="7"/>
        <w:rPr>
          <w:sz w:val="22"/>
        </w:rPr>
      </w:pPr>
    </w:p>
    <w:p>
      <w:pPr>
        <w:pStyle w:val="7"/>
        <w:rPr>
          <w:sz w:val="22"/>
        </w:rPr>
      </w:pPr>
    </w:p>
    <w:p>
      <w:pPr>
        <w:pStyle w:val="7"/>
        <w:spacing w:before="6"/>
        <w:rPr>
          <w:sz w:val="27"/>
        </w:rPr>
      </w:pPr>
    </w:p>
    <w:p>
      <w:pPr>
        <w:pStyle w:val="7"/>
        <w:tabs>
          <w:tab w:val="left" w:pos="7324"/>
        </w:tabs>
        <w:spacing w:before="1"/>
        <w:ind w:left="3545"/>
      </w:pPr>
      <w:r>
        <mc:AlternateContent>
          <mc:Choice Requires="wps">
            <w:drawing>
              <wp:anchor distT="0" distB="0" distL="114300" distR="114300" simplePos="0" relativeHeight="251662336" behindDoc="0" locked="0" layoutInCell="1" allowOverlap="1">
                <wp:simplePos x="0" y="0"/>
                <wp:positionH relativeFrom="page">
                  <wp:posOffset>3609975</wp:posOffset>
                </wp:positionH>
                <wp:positionV relativeFrom="paragraph">
                  <wp:posOffset>151765</wp:posOffset>
                </wp:positionV>
                <wp:extent cx="1865630" cy="0"/>
                <wp:effectExtent l="0" t="0" r="0" b="0"/>
                <wp:wrapNone/>
                <wp:docPr id="3" name="直线 7"/>
                <wp:cNvGraphicFramePr/>
                <a:graphic xmlns:a="http://schemas.openxmlformats.org/drawingml/2006/main">
                  <a:graphicData uri="http://schemas.microsoft.com/office/word/2010/wordprocessingShape">
                    <wps:wsp>
                      <wps:cNvCnPr/>
                      <wps:spPr>
                        <a:xfrm>
                          <a:off x="0" y="0"/>
                          <a:ext cx="1865630" cy="0"/>
                        </a:xfrm>
                        <a:prstGeom prst="line">
                          <a:avLst/>
                        </a:prstGeom>
                        <a:ln w="6858"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284.25pt;margin-top:11.95pt;height:0pt;width:146.9pt;mso-position-horizontal-relative:page;z-index:251662336;mso-width-relative:page;mso-height-relative:page;" filled="f" stroked="t" coordsize="21600,21600" o:gfxdata="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sSqa1wAAAAkBAAAP&#10;AAAAAAAAAAEAIAAAACIAAABkcnMvZG93bnJldi54bWxQSwECFAAUAAAACACHTuJAK3DXRuABAADP&#10;AwAADgAAAAAAAAABACAAAAAmAQAAZHJzL2Uyb0RvYy54bWxQSwUGAAAAAAYABgBZAQAAeAUAAAAA&#10;">
                <v:fill on="f" focussize="0,0"/>
                <v:stroke weight="0.54pt" color="#000000" joinstyle="round"/>
                <v:imagedata o:title=""/>
                <o:lock v:ext="edit" aspectratio="f"/>
              </v:line>
            </w:pict>
          </mc:Fallback>
        </mc:AlternateContent>
      </w:r>
      <w:r>
        <w:t>申请人：</w:t>
      </w:r>
      <w:r>
        <w:tab/>
      </w:r>
      <w:r>
        <w:t>（盖单位章）</w:t>
      </w:r>
    </w:p>
    <w:p>
      <w:pPr>
        <w:pStyle w:val="7"/>
        <w:tabs>
          <w:tab w:val="left" w:pos="4594"/>
          <w:tab w:val="left" w:pos="7743"/>
          <w:tab w:val="left" w:pos="8476"/>
        </w:tabs>
        <w:spacing w:before="130" w:line="357" w:lineRule="auto"/>
        <w:ind w:left="3544" w:right="720"/>
        <w:rPr>
          <w:rFonts w:ascii="Times New Roman" w:eastAsia="Times New Roman"/>
        </w:rPr>
      </w:pPr>
      <w:r>
        <w:t>法定代表人或其委托代理人：</w:t>
      </w:r>
      <w:r>
        <w:rPr>
          <w:u w:val="single"/>
        </w:rPr>
        <w:t xml:space="preserve"> </w:t>
      </w:r>
      <w:r>
        <w:rPr>
          <w:u w:val="single"/>
        </w:rPr>
        <w:tab/>
      </w:r>
      <w:r>
        <w:t>（签字</w:t>
      </w:r>
      <w:r>
        <w:rPr>
          <w:spacing w:val="-17"/>
        </w:rPr>
        <w:t xml:space="preserve">） </w:t>
      </w:r>
      <w:r>
        <w:t>电</w:t>
      </w:r>
      <w:r>
        <w:tab/>
      </w:r>
      <w:r>
        <w:rPr>
          <w:spacing w:val="-1"/>
        </w:rPr>
        <w:t>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rPr>
          <w:rFonts w:ascii="Times New Roman" w:eastAsia="Times New Roman"/>
          <w:spacing w:val="-1"/>
          <w:u w:val="single"/>
        </w:rPr>
        <w:t xml:space="preserve">                      </w:t>
      </w:r>
      <w:r>
        <w:rPr>
          <w:rFonts w:ascii="Times New Roman" w:eastAsia="Times New Roman"/>
          <w:spacing w:val="31"/>
          <w:u w:val="single"/>
        </w:rPr>
        <w:t xml:space="preserve"> </w:t>
      </w:r>
      <w:r>
        <w:rPr>
          <w:spacing w:val="-1"/>
        </w:rPr>
        <w:t>申请</w:t>
      </w:r>
      <w:r>
        <w:t>人地址：</w:t>
      </w:r>
      <w:r>
        <w:rPr>
          <w:u w:val="single"/>
        </w:rPr>
        <w:tab/>
      </w:r>
      <w:r>
        <w:rPr>
          <w:u w:val="single"/>
        </w:rPr>
        <w:tab/>
      </w:r>
      <w:r>
        <w:rPr>
          <w:u w:val="single"/>
        </w:rPr>
        <w:t xml:space="preserve"> </w:t>
      </w:r>
      <w:r>
        <w:rPr>
          <w:spacing w:val="-1"/>
        </w:rPr>
        <w:t>邮政</w:t>
      </w:r>
      <w:r>
        <w:t>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7"/>
        <w:tabs>
          <w:tab w:val="left" w:pos="6167"/>
          <w:tab w:val="left" w:pos="7217"/>
          <w:tab w:val="left" w:pos="8267"/>
        </w:tabs>
        <w:spacing w:line="265" w:lineRule="exact"/>
        <w:ind w:left="532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line="265" w:lineRule="exact"/>
        <w:sectPr>
          <w:pgSz w:w="11910" w:h="16840"/>
          <w:pgMar w:top="1600" w:right="1300" w:bottom="1100" w:left="1300" w:header="0" w:footer="918" w:gutter="0"/>
          <w:cols w:space="720" w:num="1"/>
        </w:sectPr>
      </w:pPr>
    </w:p>
    <w:p>
      <w:pPr>
        <w:pStyle w:val="7"/>
        <w:spacing w:before="11"/>
        <w:rPr>
          <w:sz w:val="24"/>
        </w:rPr>
      </w:pPr>
    </w:p>
    <w:p>
      <w:pPr>
        <w:pStyle w:val="4"/>
        <w:ind w:left="0"/>
        <w:jc w:val="center"/>
        <w:rPr>
          <w:rFonts w:ascii="黑体" w:eastAsia="黑体"/>
        </w:rPr>
      </w:pPr>
      <w:bookmarkStart w:id="38" w:name="_Toc4584"/>
      <w:r>
        <w:rPr>
          <w:rFonts w:hint="eastAsia" w:ascii="黑体" w:eastAsia="黑体"/>
        </w:rPr>
        <w:t>二、法定代表人身份证明</w:t>
      </w:r>
      <w:bookmarkEnd w:id="38"/>
    </w:p>
    <w:p>
      <w:pPr>
        <w:pStyle w:val="7"/>
        <w:rPr>
          <w:rFonts w:ascii="黑体"/>
          <w:sz w:val="28"/>
        </w:rPr>
      </w:pPr>
    </w:p>
    <w:p>
      <w:pPr>
        <w:pStyle w:val="7"/>
        <w:spacing w:before="5"/>
        <w:rPr>
          <w:rFonts w:ascii="黑体"/>
          <w:sz w:val="24"/>
        </w:rPr>
      </w:pPr>
    </w:p>
    <w:p>
      <w:pPr>
        <w:pStyle w:val="7"/>
        <w:tabs>
          <w:tab w:val="left" w:pos="4384"/>
        </w:tabs>
        <w:ind w:left="500"/>
        <w:rPr>
          <w:rFonts w:ascii="Times New Roman" w:eastAsia="Times New Roman"/>
        </w:rPr>
      </w:pPr>
      <w:r>
        <w:t>申请人名称：</w:t>
      </w:r>
      <w:r>
        <w:rPr>
          <w:rFonts w:ascii="Times New Roman" w:eastAsia="Times New Roman"/>
          <w:u w:val="single"/>
        </w:rPr>
        <w:t xml:space="preserve"> </w:t>
      </w:r>
      <w:r>
        <w:rPr>
          <w:rFonts w:ascii="Times New Roman" w:eastAsia="Times New Roman"/>
          <w:u w:val="single"/>
        </w:rPr>
        <w:tab/>
      </w:r>
    </w:p>
    <w:p>
      <w:pPr>
        <w:pStyle w:val="7"/>
        <w:rPr>
          <w:rFonts w:ascii="Times New Roman"/>
          <w:sz w:val="22"/>
        </w:rPr>
      </w:pPr>
    </w:p>
    <w:p>
      <w:pPr>
        <w:pStyle w:val="7"/>
        <w:tabs>
          <w:tab w:val="left" w:pos="4384"/>
        </w:tabs>
        <w:spacing w:before="78"/>
        <w:ind w:left="500"/>
        <w:rPr>
          <w:rFonts w:ascii="Times New Roman" w:eastAsia="Times New Roman"/>
        </w:rPr>
      </w:pPr>
      <w:r>
        <w:t>单位性质：</w:t>
      </w:r>
      <w:r>
        <w:rPr>
          <w:rFonts w:ascii="Times New Roman" w:eastAsia="Times New Roman"/>
          <w:u w:val="single"/>
        </w:rPr>
        <w:t xml:space="preserve"> </w:t>
      </w:r>
      <w:r>
        <w:rPr>
          <w:rFonts w:ascii="Times New Roman" w:eastAsia="Times New Roman"/>
          <w:u w:val="single"/>
        </w:rPr>
        <w:tab/>
      </w:r>
    </w:p>
    <w:p>
      <w:pPr>
        <w:pStyle w:val="7"/>
        <w:rPr>
          <w:rFonts w:ascii="Times New Roman"/>
          <w:sz w:val="22"/>
        </w:rPr>
      </w:pPr>
    </w:p>
    <w:p>
      <w:pPr>
        <w:pStyle w:val="7"/>
        <w:tabs>
          <w:tab w:val="left" w:pos="2285"/>
          <w:tab w:val="left" w:pos="2808"/>
          <w:tab w:val="left" w:pos="3229"/>
          <w:tab w:val="left" w:pos="4174"/>
        </w:tabs>
        <w:spacing w:before="78" w:line="535" w:lineRule="auto"/>
        <w:ind w:left="500" w:right="4919"/>
        <w:rPr>
          <w:rFonts w:ascii="Times New Roman" w:eastAsia="Times New Roman"/>
        </w:rPr>
      </w:pPr>
      <w:r>
        <w:t>成立时间：</w:t>
      </w:r>
      <w:r>
        <w:rPr>
          <w:u w:val="single"/>
        </w:rPr>
        <w:t xml:space="preserve"> </w:t>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rPr>
          <w:spacing w:val="-19"/>
        </w:rPr>
        <w:t>日</w:t>
      </w:r>
      <w:r>
        <w:t>经营期限：</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7"/>
        <w:tabs>
          <w:tab w:val="left" w:pos="2075"/>
          <w:tab w:val="left" w:pos="3754"/>
          <w:tab w:val="left" w:pos="5328"/>
          <w:tab w:val="left" w:pos="6903"/>
        </w:tabs>
        <w:ind w:left="499"/>
        <w:rPr>
          <w:rFonts w:ascii="Times New Roman" w:eastAsia="Times New Roman"/>
        </w:rPr>
      </w:pPr>
      <w:r>
        <w:t>姓名：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rPr>
          <w:spacing w:val="-1"/>
        </w:rPr>
        <w:t>职务</w:t>
      </w:r>
      <w:r>
        <w:t>：</w:t>
      </w:r>
      <w:r>
        <w:rPr>
          <w:rFonts w:ascii="Times New Roman" w:eastAsia="Times New Roman"/>
          <w:u w:val="single"/>
        </w:rPr>
        <w:t xml:space="preserve"> </w:t>
      </w:r>
      <w:r>
        <w:rPr>
          <w:rFonts w:ascii="Times New Roman" w:eastAsia="Times New Roman"/>
          <w:u w:val="single"/>
        </w:rPr>
        <w:tab/>
      </w:r>
    </w:p>
    <w:p>
      <w:pPr>
        <w:pStyle w:val="7"/>
        <w:rPr>
          <w:rFonts w:ascii="Times New Roman"/>
          <w:sz w:val="22"/>
        </w:rPr>
      </w:pPr>
    </w:p>
    <w:p>
      <w:pPr>
        <w:pStyle w:val="7"/>
        <w:tabs>
          <w:tab w:val="left" w:pos="2704"/>
        </w:tabs>
        <w:spacing w:before="78" w:line="535" w:lineRule="auto"/>
        <w:ind w:left="920" w:right="3659" w:hanging="420"/>
      </w:pPr>
      <w:r>
        <w:t>系</w:t>
      </w:r>
      <w:r>
        <w:rPr>
          <w:u w:val="single"/>
        </w:rPr>
        <w:t xml:space="preserve"> </w:t>
      </w:r>
      <w:r>
        <w:rPr>
          <w:u w:val="single"/>
        </w:rPr>
        <w:tab/>
      </w:r>
      <w:r>
        <w:rPr>
          <w:u w:val="single"/>
        </w:rPr>
        <w:tab/>
      </w:r>
      <w:r>
        <w:t>（申请人名称）的法定代表人</w:t>
      </w:r>
      <w:r>
        <w:rPr>
          <w:spacing w:val="-19"/>
        </w:rPr>
        <w:t>。</w:t>
      </w:r>
      <w:r>
        <w:t>特此证明。</w:t>
      </w:r>
    </w:p>
    <w:p>
      <w:pPr>
        <w:pStyle w:val="7"/>
        <w:rPr>
          <w:sz w:val="20"/>
        </w:rPr>
      </w:pPr>
    </w:p>
    <w:p>
      <w:pPr>
        <w:pStyle w:val="7"/>
        <w:rPr>
          <w:sz w:val="20"/>
        </w:rPr>
      </w:pPr>
    </w:p>
    <w:p>
      <w:pPr>
        <w:pStyle w:val="7"/>
        <w:spacing w:before="9"/>
        <w:rPr>
          <w:sz w:val="18"/>
        </w:rPr>
      </w:pPr>
    </w:p>
    <w:p>
      <w:pPr>
        <w:pStyle w:val="7"/>
        <w:tabs>
          <w:tab w:val="left" w:pos="5538"/>
        </w:tabs>
        <w:ind w:left="3544"/>
      </w:pPr>
      <w:r>
        <w:t>申请人：</w:t>
      </w:r>
      <w:r>
        <w:rPr>
          <w:u w:val="single"/>
        </w:rPr>
        <w:t xml:space="preserve"> </w:t>
      </w:r>
      <w:r>
        <w:rPr>
          <w:u w:val="single"/>
        </w:rPr>
        <w:tab/>
      </w:r>
      <w:r>
        <w:t>（盖单位章）</w:t>
      </w:r>
    </w:p>
    <w:p>
      <w:pPr>
        <w:pStyle w:val="7"/>
        <w:tabs>
          <w:tab w:val="left" w:pos="4384"/>
          <w:tab w:val="left" w:pos="5433"/>
          <w:tab w:val="left" w:pos="6483"/>
        </w:tabs>
        <w:spacing w:before="170"/>
        <w:ind w:left="3544"/>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600" w:right="1300" w:bottom="1180" w:left="1300" w:header="0" w:footer="918" w:gutter="0"/>
          <w:cols w:space="720" w:num="1"/>
        </w:sectPr>
      </w:pPr>
    </w:p>
    <w:p>
      <w:pPr>
        <w:pStyle w:val="7"/>
        <w:spacing w:before="11"/>
        <w:rPr>
          <w:sz w:val="24"/>
        </w:rPr>
      </w:pPr>
    </w:p>
    <w:p>
      <w:pPr>
        <w:pStyle w:val="4"/>
        <w:ind w:left="1"/>
        <w:jc w:val="center"/>
        <w:rPr>
          <w:rFonts w:ascii="黑体" w:eastAsia="黑体"/>
        </w:rPr>
      </w:pPr>
      <w:bookmarkStart w:id="39" w:name="_Toc25482"/>
      <w:r>
        <w:rPr>
          <w:rFonts w:hint="eastAsia" w:ascii="黑体" w:eastAsia="黑体"/>
          <w:lang w:val="en-US"/>
        </w:rPr>
        <w:t>三</w:t>
      </w:r>
      <w:r>
        <w:rPr>
          <w:rFonts w:hint="eastAsia" w:ascii="黑体" w:eastAsia="黑体"/>
        </w:rPr>
        <w:t>、授权委托书</w:t>
      </w:r>
      <w:bookmarkEnd w:id="39"/>
    </w:p>
    <w:p>
      <w:pPr>
        <w:pStyle w:val="7"/>
        <w:rPr>
          <w:rFonts w:ascii="黑体"/>
          <w:sz w:val="28"/>
        </w:rPr>
      </w:pPr>
    </w:p>
    <w:p>
      <w:pPr>
        <w:pStyle w:val="7"/>
        <w:tabs>
          <w:tab w:val="left" w:pos="2058"/>
          <w:tab w:val="left" w:pos="3813"/>
          <w:tab w:val="left" w:pos="8070"/>
          <w:tab w:val="left" w:pos="8386"/>
        </w:tabs>
        <w:spacing w:before="184" w:line="393" w:lineRule="auto"/>
        <w:ind w:left="500" w:right="391" w:firstLine="419"/>
      </w:pPr>
      <w:r>
        <w:t>本人</w:t>
      </w:r>
      <w:r>
        <w:rPr>
          <w:u w:val="single"/>
        </w:rPr>
        <w:t xml:space="preserve"> </w:t>
      </w:r>
      <w:r>
        <w:rPr>
          <w:u w:val="single"/>
        </w:rPr>
        <w:tab/>
      </w:r>
      <w:r>
        <w:t>（姓名</w:t>
      </w:r>
      <w:r>
        <w:rPr>
          <w:spacing w:val="-16"/>
        </w:rPr>
        <w:t>）</w:t>
      </w:r>
      <w:r>
        <w:t>系</w:t>
      </w:r>
      <w:r>
        <w:rPr>
          <w:u w:val="single"/>
        </w:rPr>
        <w:t xml:space="preserve"> </w:t>
      </w:r>
      <w:r>
        <w:rPr>
          <w:u w:val="single"/>
        </w:rPr>
        <w:tab/>
      </w:r>
      <w:r>
        <w:t>（申请人名称</w:t>
      </w:r>
      <w:r>
        <w:rPr>
          <w:spacing w:val="-16"/>
        </w:rPr>
        <w:t>）</w:t>
      </w:r>
      <w:r>
        <w:t>的法定代表人</w:t>
      </w:r>
      <w:r>
        <w:rPr>
          <w:spacing w:val="-16"/>
        </w:rPr>
        <w:t>，</w:t>
      </w:r>
      <w:r>
        <w:t>现委托</w:t>
      </w:r>
      <w:r>
        <w:rPr>
          <w:u w:val="single"/>
        </w:rPr>
        <w:t xml:space="preserve"> </w:t>
      </w:r>
      <w:r>
        <w:rPr>
          <w:u w:val="single"/>
        </w:rPr>
        <w:tab/>
      </w:r>
      <w:r>
        <w:t>（姓名</w:t>
      </w:r>
      <w:r>
        <w:rPr>
          <w:spacing w:val="-16"/>
        </w:rPr>
        <w:t xml:space="preserve">） </w:t>
      </w:r>
      <w:r>
        <w:t>为我方代理人。代理人根据授权，以我方名义签署、递交、撤回</w:t>
      </w:r>
      <w:r>
        <w:rPr>
          <w:u w:val="single"/>
        </w:rPr>
        <w:t xml:space="preserve"> </w:t>
      </w:r>
      <w:r>
        <w:rPr>
          <w:u w:val="single"/>
        </w:rPr>
        <w:tab/>
      </w:r>
      <w:r>
        <w:rPr>
          <w:u w:val="single"/>
        </w:rPr>
        <w:tab/>
      </w:r>
      <w:r>
        <w:t>（项目名称）</w:t>
      </w:r>
      <w:r>
        <w:rPr>
          <w:u w:val="single"/>
        </w:rPr>
        <w:t xml:space="preserve"> </w:t>
      </w:r>
      <w:r>
        <w:rPr>
          <w:u w:val="single"/>
        </w:rPr>
        <w:tab/>
      </w:r>
      <w:r>
        <w:t>标段施工招标资格预审申请文件，其法律后果由我方承担。</w:t>
      </w:r>
    </w:p>
    <w:p>
      <w:pPr>
        <w:pStyle w:val="7"/>
        <w:tabs>
          <w:tab w:val="left" w:pos="2704"/>
        </w:tabs>
        <w:spacing w:line="393" w:lineRule="auto"/>
        <w:ind w:left="920" w:right="6389" w:firstLine="1"/>
      </w:pPr>
      <w:r>
        <w:t>委托期限：</w:t>
      </w:r>
      <w:r>
        <w:rPr>
          <w:u w:val="single"/>
        </w:rPr>
        <w:t xml:space="preserve"> </w:t>
      </w:r>
      <w:r>
        <w:rPr>
          <w:u w:val="single"/>
        </w:rPr>
        <w:tab/>
      </w:r>
      <w:r>
        <w:rPr>
          <w:spacing w:val="-19"/>
        </w:rPr>
        <w:t>。</w:t>
      </w:r>
      <w:r>
        <w:t>代理人无转委托权。</w:t>
      </w:r>
    </w:p>
    <w:p>
      <w:pPr>
        <w:pStyle w:val="7"/>
        <w:spacing w:line="267" w:lineRule="exact"/>
        <w:ind w:left="920"/>
      </w:pPr>
      <w:r>
        <w:t>附：法定代表人身份证明</w:t>
      </w:r>
    </w:p>
    <w:p>
      <w:pPr>
        <w:pStyle w:val="7"/>
        <w:rPr>
          <w:sz w:val="20"/>
        </w:rPr>
      </w:pPr>
    </w:p>
    <w:p>
      <w:pPr>
        <w:pStyle w:val="7"/>
        <w:rPr>
          <w:sz w:val="20"/>
        </w:rPr>
      </w:pPr>
    </w:p>
    <w:p>
      <w:pPr>
        <w:pStyle w:val="7"/>
        <w:rPr>
          <w:sz w:val="20"/>
        </w:rPr>
      </w:pPr>
    </w:p>
    <w:p>
      <w:pPr>
        <w:pStyle w:val="7"/>
        <w:spacing w:before="9"/>
      </w:pPr>
    </w:p>
    <w:p>
      <w:pPr>
        <w:pStyle w:val="7"/>
        <w:tabs>
          <w:tab w:val="left" w:pos="6528"/>
        </w:tabs>
        <w:ind w:left="3378"/>
      </w:pPr>
      <w:r>
        <w:t>申请人：</w:t>
      </w:r>
      <w:r>
        <w:rPr>
          <w:u w:val="single"/>
        </w:rPr>
        <w:t xml:space="preserve"> </w:t>
      </w:r>
      <w:r>
        <w:rPr>
          <w:u w:val="single"/>
        </w:rPr>
        <w:tab/>
      </w:r>
      <w:r>
        <w:rPr>
          <w:spacing w:val="-1"/>
        </w:rPr>
        <w:t>（盖</w:t>
      </w:r>
      <w:r>
        <w:t>单位章）</w:t>
      </w:r>
    </w:p>
    <w:p>
      <w:pPr>
        <w:pStyle w:val="7"/>
        <w:rPr>
          <w:sz w:val="22"/>
        </w:rPr>
      </w:pPr>
    </w:p>
    <w:p>
      <w:pPr>
        <w:pStyle w:val="7"/>
        <w:spacing w:before="8"/>
        <w:rPr>
          <w:sz w:val="25"/>
        </w:rPr>
      </w:pPr>
    </w:p>
    <w:p>
      <w:pPr>
        <w:pStyle w:val="7"/>
        <w:tabs>
          <w:tab w:val="left" w:pos="6948"/>
        </w:tabs>
        <w:spacing w:before="1"/>
        <w:ind w:left="3378"/>
      </w:pPr>
      <w:r>
        <w:t>法定代表人：</w:t>
      </w:r>
      <w:r>
        <w:rPr>
          <w:u w:val="single"/>
        </w:rPr>
        <w:t xml:space="preserve"> </w:t>
      </w:r>
      <w:r>
        <w:rPr>
          <w:u w:val="single"/>
        </w:rPr>
        <w:tab/>
      </w:r>
      <w:r>
        <w:t>（签字）</w:t>
      </w:r>
    </w:p>
    <w:p>
      <w:pPr>
        <w:pStyle w:val="7"/>
        <w:rPr>
          <w:sz w:val="22"/>
        </w:rPr>
      </w:pPr>
    </w:p>
    <w:p>
      <w:pPr>
        <w:pStyle w:val="7"/>
        <w:spacing w:before="8"/>
        <w:rPr>
          <w:sz w:val="25"/>
        </w:rPr>
      </w:pPr>
    </w:p>
    <w:p>
      <w:pPr>
        <w:pStyle w:val="7"/>
        <w:tabs>
          <w:tab w:val="left" w:pos="7578"/>
        </w:tabs>
        <w:ind w:left="3378"/>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spacing w:before="5"/>
        <w:rPr>
          <w:rFonts w:ascii="Times New Roman"/>
          <w:sz w:val="26"/>
        </w:rPr>
      </w:pPr>
    </w:p>
    <w:p>
      <w:pPr>
        <w:pStyle w:val="7"/>
        <w:tabs>
          <w:tab w:val="left" w:pos="6948"/>
        </w:tabs>
        <w:spacing w:before="78"/>
        <w:ind w:left="3378"/>
      </w:pPr>
      <w:r>
        <w:t>委托代理人：</w:t>
      </w:r>
      <w:r>
        <w:rPr>
          <w:u w:val="single"/>
        </w:rPr>
        <w:t xml:space="preserve"> </w:t>
      </w:r>
      <w:r>
        <w:rPr>
          <w:u w:val="single"/>
        </w:rPr>
        <w:tab/>
      </w:r>
      <w:r>
        <w:t>（签字）</w:t>
      </w:r>
    </w:p>
    <w:p>
      <w:pPr>
        <w:pStyle w:val="7"/>
        <w:rPr>
          <w:sz w:val="22"/>
        </w:rPr>
      </w:pPr>
    </w:p>
    <w:p>
      <w:pPr>
        <w:pStyle w:val="7"/>
        <w:spacing w:before="8"/>
        <w:rPr>
          <w:sz w:val="25"/>
        </w:rPr>
      </w:pPr>
    </w:p>
    <w:p>
      <w:pPr>
        <w:pStyle w:val="7"/>
        <w:tabs>
          <w:tab w:val="left" w:pos="7578"/>
        </w:tabs>
        <w:ind w:left="3378"/>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spacing w:before="11"/>
        <w:rPr>
          <w:rFonts w:ascii="Times New Roman"/>
          <w:sz w:val="26"/>
        </w:rPr>
      </w:pPr>
    </w:p>
    <w:p>
      <w:pPr>
        <w:pStyle w:val="7"/>
        <w:tabs>
          <w:tab w:val="left" w:pos="5538"/>
          <w:tab w:val="left" w:pos="6483"/>
          <w:tab w:val="left" w:pos="7427"/>
        </w:tabs>
        <w:spacing w:before="71"/>
        <w:ind w:left="4803"/>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600" w:right="1300" w:bottom="1180" w:left="1300" w:header="0" w:footer="918" w:gutter="0"/>
          <w:cols w:space="720" w:num="1"/>
        </w:sectPr>
      </w:pPr>
    </w:p>
    <w:p>
      <w:pPr>
        <w:pStyle w:val="7"/>
        <w:spacing w:before="11"/>
        <w:rPr>
          <w:sz w:val="24"/>
        </w:rPr>
      </w:pPr>
    </w:p>
    <w:p>
      <w:pPr>
        <w:pStyle w:val="4"/>
        <w:ind w:left="0"/>
        <w:jc w:val="center"/>
        <w:rPr>
          <w:rFonts w:ascii="黑体" w:eastAsia="黑体"/>
        </w:rPr>
      </w:pPr>
      <w:bookmarkStart w:id="40" w:name="_Toc3665"/>
      <w:r>
        <w:rPr>
          <w:rFonts w:hint="eastAsia" w:ascii="黑体" w:eastAsia="黑体"/>
          <w:lang w:val="en-US"/>
        </w:rPr>
        <w:t>四</w:t>
      </w:r>
      <w:r>
        <w:rPr>
          <w:rFonts w:hint="eastAsia" w:ascii="黑体" w:eastAsia="黑体"/>
        </w:rPr>
        <w:t>、联合体协议书</w:t>
      </w:r>
      <w:bookmarkEnd w:id="40"/>
    </w:p>
    <w:p>
      <w:pPr>
        <w:pStyle w:val="7"/>
        <w:rPr>
          <w:rFonts w:ascii="黑体"/>
          <w:sz w:val="20"/>
        </w:rPr>
      </w:pPr>
    </w:p>
    <w:p>
      <w:pPr>
        <w:pStyle w:val="7"/>
        <w:spacing w:before="4"/>
        <w:rPr>
          <w:rFonts w:ascii="黑体"/>
          <w:sz w:val="16"/>
        </w:rPr>
      </w:pPr>
    </w:p>
    <w:p>
      <w:pPr>
        <w:pStyle w:val="7"/>
        <w:tabs>
          <w:tab w:val="left" w:pos="1551"/>
          <w:tab w:val="left" w:pos="1969"/>
          <w:tab w:val="left" w:pos="4914"/>
          <w:tab w:val="left" w:pos="8385"/>
        </w:tabs>
        <w:spacing w:before="77" w:line="393" w:lineRule="auto"/>
        <w:ind w:left="499" w:right="494" w:firstLine="420"/>
      </w:pPr>
      <w:r>
        <w:rPr>
          <w:rFonts w:ascii="Times New Roman" w:eastAsia="Times New Roman"/>
          <w:u w:val="single"/>
        </w:rPr>
        <w:t xml:space="preserve"> </w:t>
      </w:r>
      <w:r>
        <w:rPr>
          <w:rFonts w:ascii="Times New Roman" w:eastAsia="Times New Roman"/>
          <w:u w:val="single"/>
        </w:rPr>
        <w:tab/>
      </w:r>
      <w:r>
        <w:t>（所有成员单位名称</w:t>
      </w:r>
      <w:r>
        <w:rPr>
          <w:spacing w:val="-104"/>
        </w:rPr>
        <w:t>）</w:t>
      </w:r>
      <w:r>
        <w:t>自愿组成</w:t>
      </w:r>
      <w:r>
        <w:rPr>
          <w:u w:val="single"/>
        </w:rPr>
        <w:t xml:space="preserve"> </w:t>
      </w:r>
      <w:r>
        <w:rPr>
          <w:u w:val="single"/>
        </w:rPr>
        <w:tab/>
      </w:r>
      <w:r>
        <w:rPr>
          <w:u w:val="single"/>
        </w:rPr>
        <w:t>（</w:t>
      </w:r>
      <w:r>
        <w:t>联合体名称</w:t>
      </w:r>
      <w:r>
        <w:rPr>
          <w:spacing w:val="-104"/>
        </w:rPr>
        <w:t>）</w:t>
      </w:r>
      <w:r>
        <w:t>联合体</w:t>
      </w:r>
      <w:r>
        <w:rPr>
          <w:spacing w:val="-104"/>
        </w:rPr>
        <w:t>，</w:t>
      </w:r>
      <w:r>
        <w:t>共同参加</w:t>
      </w:r>
      <w:r>
        <w:rPr>
          <w:u w:val="single"/>
        </w:rPr>
        <w:t xml:space="preserve"> </w:t>
      </w:r>
      <w:r>
        <w:rPr>
          <w:u w:val="single"/>
        </w:rPr>
        <w:tab/>
      </w:r>
      <w:r>
        <w:rPr>
          <w:u w:val="single"/>
        </w:rPr>
        <w:t>（</w:t>
      </w:r>
      <w:r>
        <w:rPr>
          <w:spacing w:val="-16"/>
        </w:rPr>
        <w:t>项</w:t>
      </w:r>
      <w:r>
        <w:t>目名称）</w:t>
      </w:r>
      <w:r>
        <w:rPr>
          <w:u w:val="single"/>
        </w:rPr>
        <w:t xml:space="preserve"> </w:t>
      </w:r>
      <w:r>
        <w:rPr>
          <w:u w:val="single"/>
        </w:rPr>
        <w:tab/>
      </w:r>
      <w:r>
        <w:rPr>
          <w:u w:val="single"/>
        </w:rPr>
        <w:tab/>
      </w:r>
      <w:r>
        <w:t>标段施工招标资格预审和投标。现就联合体投标事宜订立如下协议。</w:t>
      </w:r>
    </w:p>
    <w:p>
      <w:pPr>
        <w:pStyle w:val="7"/>
        <w:tabs>
          <w:tab w:val="left" w:pos="1865"/>
          <w:tab w:val="left" w:pos="4594"/>
        </w:tabs>
        <w:spacing w:line="267" w:lineRule="exact"/>
        <w:ind w:left="920"/>
      </w:pPr>
      <w:r>
        <w:rPr>
          <w:rFonts w:ascii="Times New Roman" w:eastAsia="Times New Roman"/>
        </w:rPr>
        <w:t>1</w:t>
      </w:r>
      <w:r>
        <w:t>、</w:t>
      </w:r>
      <w:r>
        <w:rPr>
          <w:u w:val="single"/>
        </w:rPr>
        <w:t xml:space="preserve"> </w:t>
      </w:r>
      <w:r>
        <w:rPr>
          <w:u w:val="single"/>
        </w:rPr>
        <w:tab/>
      </w:r>
      <w:r>
        <w:t>（某成员单位名称）为</w:t>
      </w:r>
      <w:r>
        <w:rPr>
          <w:u w:val="single"/>
        </w:rPr>
        <w:t xml:space="preserve"> </w:t>
      </w:r>
      <w:r>
        <w:rPr>
          <w:u w:val="single"/>
        </w:rPr>
        <w:tab/>
      </w:r>
      <w:r>
        <w:t>（联合体名称）牵头人。</w:t>
      </w:r>
    </w:p>
    <w:p>
      <w:pPr>
        <w:pStyle w:val="7"/>
        <w:spacing w:before="171" w:line="393" w:lineRule="auto"/>
        <w:ind w:left="500" w:right="496" w:firstLine="420"/>
        <w:jc w:val="both"/>
      </w:pPr>
      <w:r>
        <w:rPr>
          <w:rFonts w:ascii="Times New Roman" w:eastAsia="Times New Roman"/>
        </w:rPr>
        <w:t>2</w:t>
      </w:r>
      <w:r>
        <w:rPr>
          <w:spacing w:val="-1"/>
        </w:rPr>
        <w:t>、联合体牵头人合法代表联合体各成员负责本标段施工招标项目资格预审申请文件、</w:t>
      </w:r>
      <w:r>
        <w:rPr>
          <w:spacing w:val="-6"/>
        </w:rPr>
        <w:t>投标文件编制和合同谈判活动，代表联合体提交和接收相关的资料、信息及指示，处理与之</w:t>
      </w:r>
      <w:r>
        <w:t>有关的一切事务，并负责合同实施阶段的主办、组织和协调工作。</w:t>
      </w:r>
    </w:p>
    <w:p>
      <w:pPr>
        <w:pStyle w:val="7"/>
        <w:spacing w:line="393" w:lineRule="auto"/>
        <w:ind w:left="500" w:right="496" w:firstLine="420"/>
      </w:pPr>
      <w:r>
        <w:rPr>
          <w:rFonts w:ascii="Times New Roman" w:eastAsia="Times New Roman"/>
        </w:rPr>
        <w:t>3</w:t>
      </w:r>
      <w:r>
        <w:t>、联合体将严格按照资格预审文件和招标文件的各项要求，递交资格预审申请文件和投标文件，履行合同，并对外承担连带责任。</w:t>
      </w:r>
    </w:p>
    <w:p>
      <w:pPr>
        <w:pStyle w:val="7"/>
        <w:tabs>
          <w:tab w:val="left" w:pos="6798"/>
        </w:tabs>
        <w:spacing w:line="267" w:lineRule="exact"/>
        <w:ind w:left="920"/>
      </w:pPr>
      <w:r>
        <w:rPr>
          <w:rFonts w:ascii="Times New Roman" w:eastAsia="Times New Roman"/>
        </w:rPr>
        <w:t>4</w:t>
      </w:r>
      <w:r>
        <w:t>、联合体各成员单位内部的职责分工如下：</w:t>
      </w:r>
      <w:r>
        <w:rPr>
          <w:u w:val="single"/>
        </w:rPr>
        <w:t xml:space="preserve"> </w:t>
      </w:r>
      <w:r>
        <w:rPr>
          <w:u w:val="single"/>
        </w:rPr>
        <w:tab/>
      </w:r>
      <w:r>
        <w:t>。</w:t>
      </w:r>
    </w:p>
    <w:p>
      <w:pPr>
        <w:pStyle w:val="7"/>
        <w:spacing w:before="166"/>
        <w:ind w:left="920"/>
      </w:pPr>
      <w:r>
        <w:rPr>
          <w:rFonts w:ascii="Times New Roman" w:eastAsia="Times New Roman"/>
        </w:rPr>
        <w:t>5</w:t>
      </w:r>
      <w:r>
        <w:t>、本协议书自签署之日起生效，合同履行完毕后自动失效。</w:t>
      </w:r>
    </w:p>
    <w:p>
      <w:pPr>
        <w:pStyle w:val="7"/>
        <w:tabs>
          <w:tab w:val="left" w:pos="2809"/>
        </w:tabs>
        <w:spacing w:before="171"/>
        <w:ind w:left="920"/>
      </w:pPr>
      <w:r>
        <w:rPr>
          <w:rFonts w:ascii="Times New Roman" w:eastAsia="Times New Roman"/>
        </w:rPr>
        <w:t>6</w:t>
      </w:r>
      <w:r>
        <w:t>、本协议书一式</w:t>
      </w:r>
      <w:r>
        <w:rPr>
          <w:u w:val="single"/>
        </w:rPr>
        <w:t xml:space="preserve"> </w:t>
      </w:r>
      <w:r>
        <w:rPr>
          <w:u w:val="single"/>
        </w:rPr>
        <w:tab/>
      </w:r>
      <w:r>
        <w:t>份，联合体成员和招标人各执一份。</w:t>
      </w:r>
    </w:p>
    <w:p>
      <w:pPr>
        <w:pStyle w:val="7"/>
        <w:rPr>
          <w:sz w:val="22"/>
        </w:rPr>
      </w:pPr>
    </w:p>
    <w:p>
      <w:pPr>
        <w:pStyle w:val="7"/>
        <w:spacing w:before="8"/>
        <w:rPr>
          <w:sz w:val="25"/>
        </w:rPr>
      </w:pPr>
    </w:p>
    <w:p>
      <w:pPr>
        <w:pStyle w:val="7"/>
        <w:spacing w:before="1"/>
        <w:ind w:left="920"/>
      </w:pPr>
      <w:r>
        <w:t>注：本协议书由委托代理人签字的，应附法定代表人签字的授权委托书。</w:t>
      </w:r>
    </w:p>
    <w:p>
      <w:pPr>
        <w:pStyle w:val="7"/>
        <w:rPr>
          <w:sz w:val="20"/>
        </w:rPr>
      </w:pPr>
    </w:p>
    <w:p>
      <w:pPr>
        <w:pStyle w:val="7"/>
        <w:spacing w:before="9"/>
        <w:rPr>
          <w:sz w:val="27"/>
        </w:rPr>
      </w:pPr>
    </w:p>
    <w:p>
      <w:pPr>
        <w:pStyle w:val="7"/>
        <w:tabs>
          <w:tab w:val="left" w:pos="5224"/>
          <w:tab w:val="left" w:pos="5644"/>
        </w:tabs>
        <w:spacing w:line="391" w:lineRule="auto"/>
        <w:ind w:left="500" w:right="2819"/>
      </w:pPr>
      <w:r>
        <w:t>牵头人名称：</w:t>
      </w:r>
      <w:r>
        <w:rPr>
          <w:u w:val="single"/>
        </w:rPr>
        <w:t xml:space="preserve"> </w:t>
      </w:r>
      <w:r>
        <w:rPr>
          <w:u w:val="single"/>
        </w:rPr>
        <w:tab/>
      </w:r>
      <w:r>
        <w:t>（盖单位章</w:t>
      </w:r>
      <w:r>
        <w:rPr>
          <w:spacing w:val="-17"/>
        </w:rPr>
        <w:t xml:space="preserve">） </w:t>
      </w:r>
      <w:r>
        <w:t>法定代表人或其委托代理人：</w:t>
      </w:r>
      <w:r>
        <w:rPr>
          <w:u w:val="single"/>
        </w:rPr>
        <w:t xml:space="preserve"> </w:t>
      </w:r>
      <w:r>
        <w:rPr>
          <w:u w:val="single"/>
        </w:rPr>
        <w:tab/>
      </w:r>
      <w:r>
        <w:rPr>
          <w:u w:val="single"/>
        </w:rPr>
        <w:tab/>
      </w:r>
      <w:r>
        <w:rPr>
          <w:spacing w:val="-1"/>
        </w:rPr>
        <w:t>（签</w:t>
      </w:r>
      <w:r>
        <w:t>字</w:t>
      </w:r>
      <w:r>
        <w:rPr>
          <w:spacing w:val="-17"/>
        </w:rPr>
        <w:t>）</w:t>
      </w:r>
    </w:p>
    <w:p>
      <w:pPr>
        <w:pStyle w:val="7"/>
        <w:rPr>
          <w:sz w:val="22"/>
        </w:rPr>
      </w:pPr>
    </w:p>
    <w:p>
      <w:pPr>
        <w:pStyle w:val="7"/>
        <w:tabs>
          <w:tab w:val="left" w:pos="5224"/>
          <w:tab w:val="left" w:pos="5644"/>
        </w:tabs>
        <w:spacing w:before="161" w:line="391" w:lineRule="auto"/>
        <w:ind w:left="500" w:right="2819"/>
      </w:pPr>
      <w:r>
        <w:t>成员一名称：</w:t>
      </w:r>
      <w:r>
        <w:rPr>
          <w:u w:val="single"/>
        </w:rPr>
        <w:t xml:space="preserve"> </w:t>
      </w:r>
      <w:r>
        <w:rPr>
          <w:u w:val="single"/>
        </w:rPr>
        <w:tab/>
      </w:r>
      <w:r>
        <w:t>（盖单位章</w:t>
      </w:r>
      <w:r>
        <w:rPr>
          <w:spacing w:val="-17"/>
        </w:rPr>
        <w:t xml:space="preserve">） </w:t>
      </w:r>
      <w:r>
        <w:t>法定代表人或其委托代理人：</w:t>
      </w:r>
      <w:r>
        <w:rPr>
          <w:u w:val="single"/>
        </w:rPr>
        <w:t xml:space="preserve"> </w:t>
      </w:r>
      <w:r>
        <w:rPr>
          <w:u w:val="single"/>
        </w:rPr>
        <w:tab/>
      </w:r>
      <w:r>
        <w:rPr>
          <w:u w:val="single"/>
        </w:rPr>
        <w:tab/>
      </w:r>
      <w:r>
        <w:rPr>
          <w:spacing w:val="-1"/>
        </w:rPr>
        <w:t>（签</w:t>
      </w:r>
      <w:r>
        <w:t>字</w:t>
      </w:r>
      <w:r>
        <w:rPr>
          <w:spacing w:val="-17"/>
        </w:rPr>
        <w:t>）</w:t>
      </w:r>
    </w:p>
    <w:p>
      <w:pPr>
        <w:pStyle w:val="7"/>
        <w:rPr>
          <w:sz w:val="22"/>
        </w:rPr>
      </w:pPr>
    </w:p>
    <w:p>
      <w:pPr>
        <w:pStyle w:val="7"/>
        <w:tabs>
          <w:tab w:val="left" w:pos="5224"/>
          <w:tab w:val="left" w:pos="5644"/>
        </w:tabs>
        <w:spacing w:before="161" w:line="391" w:lineRule="auto"/>
        <w:ind w:left="500" w:right="2819"/>
      </w:pPr>
      <w:r>
        <w:t>成员二名称：</w:t>
      </w:r>
      <w:r>
        <w:rPr>
          <w:u w:val="single"/>
        </w:rPr>
        <w:t xml:space="preserve"> </w:t>
      </w:r>
      <w:r>
        <w:rPr>
          <w:u w:val="single"/>
        </w:rPr>
        <w:tab/>
      </w:r>
      <w:r>
        <w:t>（盖单位章</w:t>
      </w:r>
      <w:r>
        <w:rPr>
          <w:spacing w:val="-17"/>
        </w:rPr>
        <w:t xml:space="preserve">） </w:t>
      </w:r>
      <w:r>
        <w:t>法定代表人或其委托代理人：</w:t>
      </w:r>
      <w:r>
        <w:rPr>
          <w:u w:val="single"/>
        </w:rPr>
        <w:t xml:space="preserve"> </w:t>
      </w:r>
      <w:r>
        <w:rPr>
          <w:u w:val="single"/>
        </w:rPr>
        <w:tab/>
      </w:r>
      <w:r>
        <w:rPr>
          <w:u w:val="single"/>
        </w:rPr>
        <w:tab/>
      </w:r>
      <w:r>
        <w:rPr>
          <w:spacing w:val="-1"/>
        </w:rPr>
        <w:t>（签</w:t>
      </w:r>
      <w:r>
        <w:t>字</w:t>
      </w:r>
      <w:r>
        <w:rPr>
          <w:spacing w:val="-17"/>
        </w:rPr>
        <w:t>）</w:t>
      </w:r>
    </w:p>
    <w:p>
      <w:pPr>
        <w:pStyle w:val="7"/>
        <w:spacing w:before="17"/>
        <w:ind w:left="500"/>
        <w:rPr>
          <w:rFonts w:ascii="Times New Roman" w:hAnsi="Times New Roman"/>
        </w:rPr>
      </w:pPr>
      <w:r>
        <w:rPr>
          <w:rFonts w:ascii="Times New Roman" w:hAnsi="Times New Roman"/>
        </w:rPr>
        <w:t>……</w:t>
      </w:r>
    </w:p>
    <w:p>
      <w:pPr>
        <w:pStyle w:val="7"/>
        <w:rPr>
          <w:rFonts w:ascii="Times New Roman"/>
          <w:sz w:val="20"/>
        </w:rPr>
      </w:pPr>
    </w:p>
    <w:p>
      <w:pPr>
        <w:pStyle w:val="7"/>
        <w:spacing w:before="6"/>
        <w:rPr>
          <w:rFonts w:ascii="Times New Roman"/>
          <w:sz w:val="17"/>
        </w:rPr>
      </w:pPr>
    </w:p>
    <w:p>
      <w:pPr>
        <w:pStyle w:val="7"/>
        <w:tabs>
          <w:tab w:val="left" w:pos="1234"/>
          <w:tab w:val="left" w:pos="2178"/>
          <w:tab w:val="left" w:pos="3123"/>
        </w:tabs>
        <w:spacing w:before="71"/>
        <w:ind w:left="393"/>
        <w:jc w:val="cente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jc w:val="center"/>
        <w:sectPr>
          <w:pgSz w:w="11910" w:h="16840"/>
          <w:pgMar w:top="1600" w:right="1300" w:bottom="1180" w:left="1300" w:header="0" w:footer="918" w:gutter="0"/>
          <w:cols w:space="720" w:num="1"/>
        </w:sectPr>
      </w:pPr>
    </w:p>
    <w:p>
      <w:pPr>
        <w:pStyle w:val="7"/>
        <w:spacing w:before="11"/>
        <w:rPr>
          <w:sz w:val="24"/>
        </w:rPr>
      </w:pPr>
    </w:p>
    <w:p>
      <w:pPr>
        <w:pStyle w:val="4"/>
        <w:ind w:left="2"/>
        <w:jc w:val="center"/>
        <w:rPr>
          <w:rFonts w:ascii="黑体" w:eastAsia="黑体"/>
        </w:rPr>
      </w:pPr>
      <w:bookmarkStart w:id="41" w:name="_Toc16995"/>
      <w:r>
        <w:rPr>
          <w:rFonts w:hint="eastAsia" w:ascii="黑体" w:eastAsia="黑体"/>
          <w:lang w:val="en-US"/>
        </w:rPr>
        <w:t>五</w:t>
      </w:r>
      <w:r>
        <w:rPr>
          <w:rFonts w:hint="eastAsia" w:ascii="黑体" w:eastAsia="黑体"/>
        </w:rPr>
        <w:t>、申请人基本情况表</w:t>
      </w:r>
      <w:bookmarkEnd w:id="41"/>
    </w:p>
    <w:p>
      <w:pPr>
        <w:pStyle w:val="7"/>
        <w:rPr>
          <w:rFonts w:ascii="黑体"/>
          <w:sz w:val="20"/>
        </w:rPr>
      </w:pPr>
    </w:p>
    <w:p>
      <w:pPr>
        <w:pStyle w:val="7"/>
        <w:spacing w:before="4"/>
        <w:rPr>
          <w:rFonts w:ascii="黑体"/>
          <w:sz w:val="11"/>
        </w:rPr>
      </w:pPr>
    </w:p>
    <w:tbl>
      <w:tblPr>
        <w:tblStyle w:val="1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952"/>
        <w:gridCol w:w="840"/>
        <w:gridCol w:w="420"/>
        <w:gridCol w:w="311"/>
        <w:gridCol w:w="1078"/>
        <w:gridCol w:w="491"/>
        <w:gridCol w:w="85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728" w:type="dxa"/>
          </w:tcPr>
          <w:p>
            <w:pPr>
              <w:pStyle w:val="19"/>
              <w:spacing w:before="9"/>
              <w:rPr>
                <w:rFonts w:ascii="黑体"/>
                <w:sz w:val="15"/>
              </w:rPr>
            </w:pPr>
          </w:p>
          <w:p>
            <w:pPr>
              <w:pStyle w:val="19"/>
              <w:ind w:left="338"/>
              <w:rPr>
                <w:sz w:val="21"/>
              </w:rPr>
            </w:pPr>
            <w:r>
              <w:rPr>
                <w:sz w:val="21"/>
              </w:rPr>
              <w:t>申请人名称</w:t>
            </w:r>
          </w:p>
        </w:tc>
        <w:tc>
          <w:tcPr>
            <w:tcW w:w="6841" w:type="dxa"/>
            <w:gridSpan w:val="9"/>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728" w:type="dxa"/>
          </w:tcPr>
          <w:p>
            <w:pPr>
              <w:pStyle w:val="19"/>
              <w:spacing w:before="8"/>
              <w:rPr>
                <w:rFonts w:ascii="黑体"/>
                <w:sz w:val="17"/>
              </w:rPr>
            </w:pPr>
          </w:p>
          <w:p>
            <w:pPr>
              <w:pStyle w:val="19"/>
              <w:ind w:left="443"/>
              <w:rPr>
                <w:sz w:val="21"/>
              </w:rPr>
            </w:pPr>
            <w:r>
              <w:rPr>
                <w:sz w:val="21"/>
              </w:rPr>
              <w:t>注册地址</w:t>
            </w:r>
          </w:p>
        </w:tc>
        <w:tc>
          <w:tcPr>
            <w:tcW w:w="3421" w:type="dxa"/>
            <w:gridSpan w:val="5"/>
          </w:tcPr>
          <w:p>
            <w:pPr>
              <w:pStyle w:val="19"/>
              <w:rPr>
                <w:rFonts w:ascii="Times New Roman"/>
                <w:sz w:val="20"/>
              </w:rPr>
            </w:pPr>
          </w:p>
        </w:tc>
        <w:tc>
          <w:tcPr>
            <w:tcW w:w="1078" w:type="dxa"/>
          </w:tcPr>
          <w:p>
            <w:pPr>
              <w:pStyle w:val="19"/>
              <w:spacing w:before="8"/>
              <w:rPr>
                <w:rFonts w:ascii="黑体"/>
                <w:sz w:val="17"/>
              </w:rPr>
            </w:pPr>
          </w:p>
          <w:p>
            <w:pPr>
              <w:pStyle w:val="19"/>
              <w:ind w:left="97" w:right="90"/>
              <w:jc w:val="center"/>
              <w:rPr>
                <w:sz w:val="21"/>
              </w:rPr>
            </w:pPr>
            <w:r>
              <w:rPr>
                <w:sz w:val="21"/>
              </w:rPr>
              <w:t>邮政编码</w:t>
            </w:r>
          </w:p>
        </w:tc>
        <w:tc>
          <w:tcPr>
            <w:tcW w:w="2342" w:type="dxa"/>
            <w:gridSpan w:val="3"/>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28" w:type="dxa"/>
            <w:vMerge w:val="restart"/>
          </w:tcPr>
          <w:p>
            <w:pPr>
              <w:pStyle w:val="19"/>
              <w:rPr>
                <w:rFonts w:ascii="黑体"/>
                <w:sz w:val="20"/>
              </w:rPr>
            </w:pPr>
          </w:p>
          <w:p>
            <w:pPr>
              <w:pStyle w:val="19"/>
              <w:spacing w:before="4"/>
              <w:rPr>
                <w:rFonts w:ascii="黑体"/>
                <w:sz w:val="21"/>
              </w:rPr>
            </w:pPr>
          </w:p>
          <w:p>
            <w:pPr>
              <w:pStyle w:val="19"/>
              <w:spacing w:before="1"/>
              <w:ind w:left="443"/>
              <w:rPr>
                <w:sz w:val="21"/>
              </w:rPr>
            </w:pPr>
            <w:r>
              <w:rPr>
                <w:sz w:val="21"/>
              </w:rPr>
              <w:t>联系方式</w:t>
            </w:r>
          </w:p>
        </w:tc>
        <w:tc>
          <w:tcPr>
            <w:tcW w:w="898" w:type="dxa"/>
          </w:tcPr>
          <w:p>
            <w:pPr>
              <w:pStyle w:val="19"/>
              <w:spacing w:before="6"/>
              <w:rPr>
                <w:rFonts w:ascii="黑体"/>
                <w:sz w:val="17"/>
              </w:rPr>
            </w:pPr>
          </w:p>
          <w:p>
            <w:pPr>
              <w:pStyle w:val="19"/>
              <w:ind w:left="8"/>
              <w:jc w:val="center"/>
              <w:rPr>
                <w:sz w:val="21"/>
              </w:rPr>
            </w:pPr>
            <w:r>
              <w:rPr>
                <w:sz w:val="21"/>
              </w:rPr>
              <w:t>联系人</w:t>
            </w:r>
          </w:p>
        </w:tc>
        <w:tc>
          <w:tcPr>
            <w:tcW w:w="2523" w:type="dxa"/>
            <w:gridSpan w:val="4"/>
          </w:tcPr>
          <w:p>
            <w:pPr>
              <w:pStyle w:val="19"/>
              <w:rPr>
                <w:rFonts w:ascii="Times New Roman"/>
                <w:sz w:val="20"/>
              </w:rPr>
            </w:pPr>
          </w:p>
        </w:tc>
        <w:tc>
          <w:tcPr>
            <w:tcW w:w="1078" w:type="dxa"/>
          </w:tcPr>
          <w:p>
            <w:pPr>
              <w:pStyle w:val="19"/>
              <w:spacing w:before="6"/>
              <w:rPr>
                <w:rFonts w:ascii="黑体"/>
                <w:sz w:val="17"/>
              </w:rPr>
            </w:pPr>
          </w:p>
          <w:p>
            <w:pPr>
              <w:pStyle w:val="19"/>
              <w:ind w:left="97" w:right="90"/>
              <w:jc w:val="center"/>
              <w:rPr>
                <w:sz w:val="21"/>
              </w:rPr>
            </w:pPr>
            <w:r>
              <w:rPr>
                <w:sz w:val="21"/>
              </w:rPr>
              <w:t>电 话</w:t>
            </w:r>
          </w:p>
        </w:tc>
        <w:tc>
          <w:tcPr>
            <w:tcW w:w="2342" w:type="dxa"/>
            <w:gridSpan w:val="3"/>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728" w:type="dxa"/>
            <w:vMerge w:val="continue"/>
            <w:tcBorders>
              <w:top w:val="nil"/>
            </w:tcBorders>
          </w:tcPr>
          <w:p>
            <w:pPr>
              <w:rPr>
                <w:sz w:val="2"/>
                <w:szCs w:val="2"/>
              </w:rPr>
            </w:pPr>
          </w:p>
        </w:tc>
        <w:tc>
          <w:tcPr>
            <w:tcW w:w="898" w:type="dxa"/>
          </w:tcPr>
          <w:p>
            <w:pPr>
              <w:pStyle w:val="19"/>
              <w:spacing w:before="9"/>
              <w:rPr>
                <w:rFonts w:ascii="黑体"/>
                <w:sz w:val="17"/>
              </w:rPr>
            </w:pPr>
          </w:p>
          <w:p>
            <w:pPr>
              <w:pStyle w:val="19"/>
              <w:tabs>
                <w:tab w:val="left" w:pos="430"/>
              </w:tabs>
              <w:spacing w:before="1"/>
              <w:ind w:left="9"/>
              <w:jc w:val="center"/>
              <w:rPr>
                <w:sz w:val="21"/>
              </w:rPr>
            </w:pPr>
            <w:r>
              <w:rPr>
                <w:sz w:val="21"/>
              </w:rPr>
              <w:t>传</w:t>
            </w:r>
            <w:r>
              <w:rPr>
                <w:sz w:val="21"/>
              </w:rPr>
              <w:tab/>
            </w:r>
            <w:r>
              <w:rPr>
                <w:sz w:val="21"/>
              </w:rPr>
              <w:t>真</w:t>
            </w:r>
          </w:p>
        </w:tc>
        <w:tc>
          <w:tcPr>
            <w:tcW w:w="2523" w:type="dxa"/>
            <w:gridSpan w:val="4"/>
          </w:tcPr>
          <w:p>
            <w:pPr>
              <w:pStyle w:val="19"/>
              <w:rPr>
                <w:rFonts w:ascii="Times New Roman"/>
                <w:sz w:val="20"/>
              </w:rPr>
            </w:pPr>
          </w:p>
        </w:tc>
        <w:tc>
          <w:tcPr>
            <w:tcW w:w="1078" w:type="dxa"/>
          </w:tcPr>
          <w:p>
            <w:pPr>
              <w:pStyle w:val="19"/>
              <w:spacing w:before="9"/>
              <w:rPr>
                <w:rFonts w:ascii="黑体"/>
                <w:sz w:val="17"/>
              </w:rPr>
            </w:pPr>
          </w:p>
          <w:p>
            <w:pPr>
              <w:pStyle w:val="19"/>
              <w:spacing w:before="1"/>
              <w:ind w:left="97" w:right="90"/>
              <w:jc w:val="center"/>
              <w:rPr>
                <w:sz w:val="21"/>
              </w:rPr>
            </w:pPr>
            <w:r>
              <w:rPr>
                <w:sz w:val="21"/>
              </w:rPr>
              <w:t>网 址</w:t>
            </w:r>
          </w:p>
        </w:tc>
        <w:tc>
          <w:tcPr>
            <w:tcW w:w="2342" w:type="dxa"/>
            <w:gridSpan w:val="3"/>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28" w:type="dxa"/>
          </w:tcPr>
          <w:p>
            <w:pPr>
              <w:pStyle w:val="19"/>
              <w:spacing w:before="9"/>
              <w:rPr>
                <w:rFonts w:ascii="黑体"/>
                <w:sz w:val="17"/>
              </w:rPr>
            </w:pPr>
          </w:p>
          <w:p>
            <w:pPr>
              <w:pStyle w:val="19"/>
              <w:spacing w:before="1"/>
              <w:ind w:left="443"/>
              <w:rPr>
                <w:sz w:val="21"/>
              </w:rPr>
            </w:pPr>
            <w:r>
              <w:rPr>
                <w:sz w:val="21"/>
              </w:rPr>
              <w:t>组织结构</w:t>
            </w:r>
          </w:p>
        </w:tc>
        <w:tc>
          <w:tcPr>
            <w:tcW w:w="6841" w:type="dxa"/>
            <w:gridSpan w:val="9"/>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728" w:type="dxa"/>
          </w:tcPr>
          <w:p>
            <w:pPr>
              <w:pStyle w:val="19"/>
              <w:spacing w:before="7"/>
              <w:rPr>
                <w:rFonts w:ascii="黑体"/>
                <w:sz w:val="17"/>
              </w:rPr>
            </w:pPr>
          </w:p>
          <w:p>
            <w:pPr>
              <w:pStyle w:val="19"/>
              <w:ind w:left="338"/>
              <w:rPr>
                <w:sz w:val="21"/>
              </w:rPr>
            </w:pPr>
            <w:r>
              <w:rPr>
                <w:sz w:val="21"/>
              </w:rPr>
              <w:t>法定代表人</w:t>
            </w:r>
          </w:p>
        </w:tc>
        <w:tc>
          <w:tcPr>
            <w:tcW w:w="898" w:type="dxa"/>
          </w:tcPr>
          <w:p>
            <w:pPr>
              <w:pStyle w:val="19"/>
              <w:spacing w:before="7"/>
              <w:rPr>
                <w:rFonts w:ascii="黑体"/>
                <w:sz w:val="17"/>
              </w:rPr>
            </w:pPr>
          </w:p>
          <w:p>
            <w:pPr>
              <w:pStyle w:val="19"/>
              <w:ind w:left="9"/>
              <w:jc w:val="center"/>
              <w:rPr>
                <w:sz w:val="21"/>
              </w:rPr>
            </w:pPr>
            <w:r>
              <w:rPr>
                <w:sz w:val="21"/>
              </w:rPr>
              <w:t>姓名</w:t>
            </w:r>
          </w:p>
        </w:tc>
        <w:tc>
          <w:tcPr>
            <w:tcW w:w="952" w:type="dxa"/>
          </w:tcPr>
          <w:p>
            <w:pPr>
              <w:pStyle w:val="19"/>
              <w:rPr>
                <w:rFonts w:ascii="Times New Roman"/>
                <w:sz w:val="20"/>
              </w:rPr>
            </w:pPr>
          </w:p>
        </w:tc>
        <w:tc>
          <w:tcPr>
            <w:tcW w:w="1260" w:type="dxa"/>
            <w:gridSpan w:val="2"/>
          </w:tcPr>
          <w:p>
            <w:pPr>
              <w:pStyle w:val="19"/>
              <w:spacing w:before="7"/>
              <w:rPr>
                <w:rFonts w:ascii="黑体"/>
                <w:sz w:val="17"/>
              </w:rPr>
            </w:pPr>
          </w:p>
          <w:p>
            <w:pPr>
              <w:pStyle w:val="19"/>
              <w:ind w:left="209"/>
              <w:rPr>
                <w:sz w:val="21"/>
              </w:rPr>
            </w:pPr>
            <w:r>
              <w:rPr>
                <w:sz w:val="21"/>
              </w:rPr>
              <w:t>技术职称</w:t>
            </w:r>
          </w:p>
        </w:tc>
        <w:tc>
          <w:tcPr>
            <w:tcW w:w="1880" w:type="dxa"/>
            <w:gridSpan w:val="3"/>
          </w:tcPr>
          <w:p>
            <w:pPr>
              <w:pStyle w:val="19"/>
              <w:rPr>
                <w:rFonts w:ascii="Times New Roman"/>
                <w:sz w:val="20"/>
              </w:rPr>
            </w:pPr>
          </w:p>
        </w:tc>
        <w:tc>
          <w:tcPr>
            <w:tcW w:w="859" w:type="dxa"/>
          </w:tcPr>
          <w:p>
            <w:pPr>
              <w:pStyle w:val="19"/>
              <w:spacing w:before="7"/>
              <w:rPr>
                <w:rFonts w:ascii="黑体"/>
                <w:sz w:val="17"/>
              </w:rPr>
            </w:pPr>
          </w:p>
          <w:p>
            <w:pPr>
              <w:pStyle w:val="19"/>
              <w:ind w:left="197" w:right="191"/>
              <w:jc w:val="center"/>
              <w:rPr>
                <w:sz w:val="21"/>
              </w:rPr>
            </w:pPr>
            <w:r>
              <w:rPr>
                <w:sz w:val="21"/>
              </w:rPr>
              <w:t>电话</w:t>
            </w:r>
          </w:p>
        </w:tc>
        <w:tc>
          <w:tcPr>
            <w:tcW w:w="992"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728" w:type="dxa"/>
          </w:tcPr>
          <w:p>
            <w:pPr>
              <w:pStyle w:val="19"/>
              <w:spacing w:before="3"/>
              <w:rPr>
                <w:rFonts w:ascii="黑体"/>
                <w:sz w:val="17"/>
              </w:rPr>
            </w:pPr>
          </w:p>
          <w:p>
            <w:pPr>
              <w:pStyle w:val="19"/>
              <w:spacing w:before="1"/>
              <w:ind w:left="338"/>
              <w:rPr>
                <w:sz w:val="21"/>
              </w:rPr>
            </w:pPr>
            <w:r>
              <w:rPr>
                <w:sz w:val="21"/>
              </w:rPr>
              <w:t>技术负责人</w:t>
            </w:r>
          </w:p>
        </w:tc>
        <w:tc>
          <w:tcPr>
            <w:tcW w:w="898" w:type="dxa"/>
          </w:tcPr>
          <w:p>
            <w:pPr>
              <w:pStyle w:val="19"/>
              <w:spacing w:before="3"/>
              <w:rPr>
                <w:rFonts w:ascii="黑体"/>
                <w:sz w:val="17"/>
              </w:rPr>
            </w:pPr>
          </w:p>
          <w:p>
            <w:pPr>
              <w:pStyle w:val="19"/>
              <w:spacing w:before="1"/>
              <w:ind w:left="9"/>
              <w:jc w:val="center"/>
              <w:rPr>
                <w:sz w:val="21"/>
              </w:rPr>
            </w:pPr>
            <w:r>
              <w:rPr>
                <w:sz w:val="21"/>
              </w:rPr>
              <w:t>姓名</w:t>
            </w:r>
          </w:p>
        </w:tc>
        <w:tc>
          <w:tcPr>
            <w:tcW w:w="952" w:type="dxa"/>
          </w:tcPr>
          <w:p>
            <w:pPr>
              <w:pStyle w:val="19"/>
              <w:rPr>
                <w:rFonts w:ascii="Times New Roman"/>
                <w:sz w:val="20"/>
              </w:rPr>
            </w:pPr>
          </w:p>
        </w:tc>
        <w:tc>
          <w:tcPr>
            <w:tcW w:w="1260" w:type="dxa"/>
            <w:gridSpan w:val="2"/>
          </w:tcPr>
          <w:p>
            <w:pPr>
              <w:pStyle w:val="19"/>
              <w:spacing w:before="3"/>
              <w:rPr>
                <w:rFonts w:ascii="黑体"/>
                <w:sz w:val="17"/>
              </w:rPr>
            </w:pPr>
          </w:p>
          <w:p>
            <w:pPr>
              <w:pStyle w:val="19"/>
              <w:spacing w:before="1"/>
              <w:ind w:left="209"/>
              <w:rPr>
                <w:sz w:val="21"/>
              </w:rPr>
            </w:pPr>
            <w:r>
              <w:rPr>
                <w:sz w:val="21"/>
              </w:rPr>
              <w:t>技术职称</w:t>
            </w:r>
          </w:p>
        </w:tc>
        <w:tc>
          <w:tcPr>
            <w:tcW w:w="1880" w:type="dxa"/>
            <w:gridSpan w:val="3"/>
          </w:tcPr>
          <w:p>
            <w:pPr>
              <w:pStyle w:val="19"/>
              <w:rPr>
                <w:rFonts w:ascii="Times New Roman"/>
                <w:sz w:val="20"/>
              </w:rPr>
            </w:pPr>
          </w:p>
        </w:tc>
        <w:tc>
          <w:tcPr>
            <w:tcW w:w="859" w:type="dxa"/>
          </w:tcPr>
          <w:p>
            <w:pPr>
              <w:pStyle w:val="19"/>
              <w:spacing w:before="3"/>
              <w:rPr>
                <w:rFonts w:ascii="黑体"/>
                <w:sz w:val="17"/>
              </w:rPr>
            </w:pPr>
          </w:p>
          <w:p>
            <w:pPr>
              <w:pStyle w:val="19"/>
              <w:spacing w:before="1"/>
              <w:ind w:left="197" w:right="191"/>
              <w:jc w:val="center"/>
              <w:rPr>
                <w:sz w:val="21"/>
              </w:rPr>
            </w:pPr>
            <w:r>
              <w:rPr>
                <w:sz w:val="21"/>
              </w:rPr>
              <w:t>电话</w:t>
            </w:r>
          </w:p>
        </w:tc>
        <w:tc>
          <w:tcPr>
            <w:tcW w:w="992"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28" w:type="dxa"/>
          </w:tcPr>
          <w:p>
            <w:pPr>
              <w:pStyle w:val="19"/>
              <w:spacing w:before="1"/>
              <w:rPr>
                <w:rFonts w:ascii="黑体"/>
                <w:sz w:val="18"/>
              </w:rPr>
            </w:pPr>
          </w:p>
          <w:p>
            <w:pPr>
              <w:pStyle w:val="19"/>
              <w:spacing w:before="1"/>
              <w:ind w:left="443"/>
              <w:rPr>
                <w:sz w:val="21"/>
              </w:rPr>
            </w:pPr>
            <w:r>
              <w:rPr>
                <w:sz w:val="21"/>
              </w:rPr>
              <w:t>成立时间</w:t>
            </w:r>
          </w:p>
        </w:tc>
        <w:tc>
          <w:tcPr>
            <w:tcW w:w="1850" w:type="dxa"/>
            <w:gridSpan w:val="2"/>
          </w:tcPr>
          <w:p>
            <w:pPr>
              <w:pStyle w:val="19"/>
              <w:rPr>
                <w:rFonts w:ascii="Times New Roman"/>
                <w:sz w:val="20"/>
              </w:rPr>
            </w:pPr>
          </w:p>
        </w:tc>
        <w:tc>
          <w:tcPr>
            <w:tcW w:w="4991" w:type="dxa"/>
            <w:gridSpan w:val="7"/>
          </w:tcPr>
          <w:p>
            <w:pPr>
              <w:pStyle w:val="19"/>
              <w:spacing w:before="1"/>
              <w:rPr>
                <w:rFonts w:ascii="黑体"/>
                <w:sz w:val="18"/>
              </w:rPr>
            </w:pPr>
          </w:p>
          <w:p>
            <w:pPr>
              <w:pStyle w:val="19"/>
              <w:spacing w:before="1"/>
              <w:ind w:left="1157"/>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28" w:type="dxa"/>
          </w:tcPr>
          <w:p>
            <w:pPr>
              <w:pStyle w:val="19"/>
              <w:spacing w:before="7"/>
              <w:rPr>
                <w:rFonts w:ascii="黑体"/>
                <w:sz w:val="19"/>
              </w:rPr>
            </w:pPr>
          </w:p>
          <w:p>
            <w:pPr>
              <w:pStyle w:val="19"/>
              <w:ind w:left="233"/>
              <w:rPr>
                <w:sz w:val="21"/>
              </w:rPr>
            </w:pPr>
            <w:r>
              <w:rPr>
                <w:sz w:val="21"/>
              </w:rPr>
              <w:t>企业资质等级</w:t>
            </w:r>
          </w:p>
        </w:tc>
        <w:tc>
          <w:tcPr>
            <w:tcW w:w="1850" w:type="dxa"/>
            <w:gridSpan w:val="2"/>
          </w:tcPr>
          <w:p>
            <w:pPr>
              <w:pStyle w:val="19"/>
              <w:rPr>
                <w:rFonts w:ascii="Times New Roman"/>
                <w:sz w:val="20"/>
              </w:rPr>
            </w:pPr>
          </w:p>
        </w:tc>
        <w:tc>
          <w:tcPr>
            <w:tcW w:w="840" w:type="dxa"/>
            <w:vMerge w:val="restart"/>
          </w:tcPr>
          <w:p>
            <w:pPr>
              <w:pStyle w:val="19"/>
              <w:rPr>
                <w:rFonts w:ascii="黑体"/>
                <w:sz w:val="20"/>
              </w:rPr>
            </w:pPr>
          </w:p>
          <w:p>
            <w:pPr>
              <w:pStyle w:val="19"/>
              <w:rPr>
                <w:rFonts w:ascii="黑体"/>
                <w:sz w:val="20"/>
              </w:rPr>
            </w:pPr>
          </w:p>
          <w:p>
            <w:pPr>
              <w:pStyle w:val="19"/>
              <w:rPr>
                <w:rFonts w:ascii="黑体"/>
                <w:sz w:val="20"/>
              </w:rPr>
            </w:pPr>
          </w:p>
          <w:p>
            <w:pPr>
              <w:pStyle w:val="19"/>
              <w:rPr>
                <w:rFonts w:ascii="黑体"/>
                <w:sz w:val="20"/>
              </w:rPr>
            </w:pPr>
          </w:p>
          <w:p>
            <w:pPr>
              <w:pStyle w:val="19"/>
              <w:rPr>
                <w:rFonts w:ascii="黑体"/>
                <w:sz w:val="20"/>
              </w:rPr>
            </w:pPr>
          </w:p>
          <w:p>
            <w:pPr>
              <w:pStyle w:val="19"/>
              <w:spacing w:before="1"/>
              <w:rPr>
                <w:rFonts w:ascii="黑体"/>
                <w:sz w:val="16"/>
              </w:rPr>
            </w:pPr>
          </w:p>
          <w:p>
            <w:pPr>
              <w:pStyle w:val="19"/>
              <w:ind w:left="208"/>
              <w:rPr>
                <w:sz w:val="21"/>
              </w:rPr>
            </w:pPr>
            <w:r>
              <w:rPr>
                <w:sz w:val="21"/>
              </w:rPr>
              <w:t>其中</w:t>
            </w:r>
          </w:p>
        </w:tc>
        <w:tc>
          <w:tcPr>
            <w:tcW w:w="2300" w:type="dxa"/>
            <w:gridSpan w:val="4"/>
          </w:tcPr>
          <w:p>
            <w:pPr>
              <w:pStyle w:val="19"/>
              <w:spacing w:before="7"/>
              <w:rPr>
                <w:rFonts w:ascii="黑体"/>
                <w:sz w:val="19"/>
              </w:rPr>
            </w:pPr>
          </w:p>
          <w:p>
            <w:pPr>
              <w:pStyle w:val="19"/>
              <w:ind w:left="728"/>
              <w:rPr>
                <w:sz w:val="21"/>
              </w:rPr>
            </w:pPr>
            <w:r>
              <w:rPr>
                <w:sz w:val="21"/>
              </w:rPr>
              <w:t>项目经理</w:t>
            </w:r>
          </w:p>
        </w:tc>
        <w:tc>
          <w:tcPr>
            <w:tcW w:w="1851"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728" w:type="dxa"/>
          </w:tcPr>
          <w:p>
            <w:pPr>
              <w:pStyle w:val="19"/>
              <w:spacing w:before="8"/>
              <w:rPr>
                <w:rFonts w:ascii="黑体"/>
                <w:sz w:val="17"/>
              </w:rPr>
            </w:pPr>
          </w:p>
          <w:p>
            <w:pPr>
              <w:pStyle w:val="19"/>
              <w:ind w:left="338"/>
              <w:rPr>
                <w:sz w:val="21"/>
              </w:rPr>
            </w:pPr>
            <w:r>
              <w:rPr>
                <w:sz w:val="21"/>
              </w:rPr>
              <w:t>营业执照号</w:t>
            </w:r>
          </w:p>
        </w:tc>
        <w:tc>
          <w:tcPr>
            <w:tcW w:w="1850" w:type="dxa"/>
            <w:gridSpan w:val="2"/>
          </w:tcPr>
          <w:p>
            <w:pPr>
              <w:pStyle w:val="19"/>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9"/>
              <w:spacing w:before="8"/>
              <w:rPr>
                <w:rFonts w:ascii="黑体"/>
                <w:sz w:val="17"/>
              </w:rPr>
            </w:pPr>
          </w:p>
          <w:p>
            <w:pPr>
              <w:pStyle w:val="19"/>
              <w:ind w:left="518"/>
              <w:rPr>
                <w:sz w:val="21"/>
              </w:rPr>
            </w:pPr>
            <w:r>
              <w:rPr>
                <w:sz w:val="21"/>
              </w:rPr>
              <w:t>高级职称人员</w:t>
            </w:r>
          </w:p>
        </w:tc>
        <w:tc>
          <w:tcPr>
            <w:tcW w:w="1851"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28" w:type="dxa"/>
          </w:tcPr>
          <w:p>
            <w:pPr>
              <w:pStyle w:val="19"/>
              <w:spacing w:before="5"/>
              <w:rPr>
                <w:rFonts w:ascii="黑体"/>
                <w:sz w:val="17"/>
              </w:rPr>
            </w:pPr>
          </w:p>
          <w:p>
            <w:pPr>
              <w:pStyle w:val="19"/>
              <w:ind w:left="443"/>
              <w:rPr>
                <w:sz w:val="21"/>
              </w:rPr>
            </w:pPr>
            <w:r>
              <w:rPr>
                <w:sz w:val="21"/>
              </w:rPr>
              <w:t>注册资金</w:t>
            </w:r>
          </w:p>
        </w:tc>
        <w:tc>
          <w:tcPr>
            <w:tcW w:w="1850" w:type="dxa"/>
            <w:gridSpan w:val="2"/>
          </w:tcPr>
          <w:p>
            <w:pPr>
              <w:pStyle w:val="19"/>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9"/>
              <w:spacing w:before="5"/>
              <w:rPr>
                <w:rFonts w:ascii="黑体"/>
                <w:sz w:val="17"/>
              </w:rPr>
            </w:pPr>
          </w:p>
          <w:p>
            <w:pPr>
              <w:pStyle w:val="19"/>
              <w:ind w:left="518"/>
              <w:rPr>
                <w:sz w:val="21"/>
              </w:rPr>
            </w:pPr>
            <w:r>
              <w:rPr>
                <w:sz w:val="21"/>
              </w:rPr>
              <w:t>中级职称人员</w:t>
            </w:r>
          </w:p>
        </w:tc>
        <w:tc>
          <w:tcPr>
            <w:tcW w:w="1851"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28" w:type="dxa"/>
          </w:tcPr>
          <w:p>
            <w:pPr>
              <w:pStyle w:val="19"/>
              <w:spacing w:before="3"/>
              <w:rPr>
                <w:rFonts w:ascii="黑体"/>
                <w:sz w:val="18"/>
              </w:rPr>
            </w:pPr>
          </w:p>
          <w:p>
            <w:pPr>
              <w:pStyle w:val="19"/>
              <w:ind w:left="443"/>
              <w:rPr>
                <w:sz w:val="21"/>
              </w:rPr>
            </w:pPr>
            <w:r>
              <w:rPr>
                <w:sz w:val="21"/>
              </w:rPr>
              <w:t>开户银行</w:t>
            </w:r>
          </w:p>
        </w:tc>
        <w:tc>
          <w:tcPr>
            <w:tcW w:w="1850" w:type="dxa"/>
            <w:gridSpan w:val="2"/>
          </w:tcPr>
          <w:p>
            <w:pPr>
              <w:pStyle w:val="19"/>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9"/>
              <w:spacing w:before="3"/>
              <w:rPr>
                <w:rFonts w:ascii="黑体"/>
                <w:sz w:val="18"/>
              </w:rPr>
            </w:pPr>
          </w:p>
          <w:p>
            <w:pPr>
              <w:pStyle w:val="19"/>
              <w:ind w:left="518"/>
              <w:rPr>
                <w:sz w:val="21"/>
              </w:rPr>
            </w:pPr>
            <w:r>
              <w:rPr>
                <w:sz w:val="21"/>
              </w:rPr>
              <w:t>初级职称人员</w:t>
            </w:r>
          </w:p>
        </w:tc>
        <w:tc>
          <w:tcPr>
            <w:tcW w:w="1851"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28" w:type="dxa"/>
          </w:tcPr>
          <w:p>
            <w:pPr>
              <w:pStyle w:val="19"/>
              <w:spacing w:before="6"/>
              <w:rPr>
                <w:rFonts w:ascii="黑体"/>
                <w:sz w:val="17"/>
              </w:rPr>
            </w:pPr>
          </w:p>
          <w:p>
            <w:pPr>
              <w:pStyle w:val="19"/>
              <w:ind w:left="633" w:right="624"/>
              <w:jc w:val="center"/>
              <w:rPr>
                <w:sz w:val="21"/>
              </w:rPr>
            </w:pPr>
            <w:r>
              <w:rPr>
                <w:sz w:val="21"/>
              </w:rPr>
              <w:t>账号</w:t>
            </w:r>
          </w:p>
        </w:tc>
        <w:tc>
          <w:tcPr>
            <w:tcW w:w="1850" w:type="dxa"/>
            <w:gridSpan w:val="2"/>
          </w:tcPr>
          <w:p>
            <w:pPr>
              <w:pStyle w:val="19"/>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9"/>
              <w:tabs>
                <w:tab w:val="left" w:pos="428"/>
              </w:tabs>
              <w:spacing w:before="166"/>
              <w:ind w:left="7"/>
              <w:jc w:val="center"/>
              <w:rPr>
                <w:sz w:val="21"/>
              </w:rPr>
            </w:pPr>
            <w:r>
              <w:rPr>
                <w:sz w:val="21"/>
              </w:rPr>
              <w:t>技</w:t>
            </w:r>
            <w:r>
              <w:rPr>
                <w:sz w:val="21"/>
              </w:rPr>
              <w:tab/>
            </w:r>
            <w:r>
              <w:rPr>
                <w:sz w:val="21"/>
              </w:rPr>
              <w:t>工</w:t>
            </w:r>
          </w:p>
        </w:tc>
        <w:tc>
          <w:tcPr>
            <w:tcW w:w="1851"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trPr>
        <w:tc>
          <w:tcPr>
            <w:tcW w:w="1728" w:type="dxa"/>
          </w:tcPr>
          <w:p>
            <w:pPr>
              <w:pStyle w:val="19"/>
              <w:rPr>
                <w:rFonts w:ascii="黑体"/>
                <w:sz w:val="20"/>
              </w:rPr>
            </w:pPr>
          </w:p>
          <w:p>
            <w:pPr>
              <w:pStyle w:val="19"/>
              <w:rPr>
                <w:rFonts w:ascii="黑体"/>
                <w:sz w:val="20"/>
              </w:rPr>
            </w:pPr>
          </w:p>
          <w:p>
            <w:pPr>
              <w:pStyle w:val="19"/>
              <w:rPr>
                <w:rFonts w:ascii="黑体"/>
                <w:sz w:val="20"/>
              </w:rPr>
            </w:pPr>
          </w:p>
          <w:p>
            <w:pPr>
              <w:pStyle w:val="19"/>
              <w:rPr>
                <w:rFonts w:ascii="黑体"/>
                <w:sz w:val="20"/>
              </w:rPr>
            </w:pPr>
          </w:p>
          <w:p>
            <w:pPr>
              <w:pStyle w:val="19"/>
              <w:rPr>
                <w:rFonts w:ascii="黑体"/>
                <w:sz w:val="20"/>
              </w:rPr>
            </w:pPr>
          </w:p>
          <w:p>
            <w:pPr>
              <w:pStyle w:val="19"/>
              <w:rPr>
                <w:rFonts w:ascii="黑体"/>
                <w:sz w:val="20"/>
              </w:rPr>
            </w:pPr>
          </w:p>
          <w:p>
            <w:pPr>
              <w:pStyle w:val="19"/>
              <w:spacing w:before="143"/>
              <w:ind w:left="548"/>
              <w:rPr>
                <w:sz w:val="21"/>
              </w:rPr>
            </w:pPr>
            <w:r>
              <w:rPr>
                <w:sz w:val="21"/>
              </w:rPr>
              <w:t>经营范围</w:t>
            </w:r>
          </w:p>
        </w:tc>
        <w:tc>
          <w:tcPr>
            <w:tcW w:w="6841" w:type="dxa"/>
            <w:gridSpan w:val="9"/>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28" w:type="dxa"/>
          </w:tcPr>
          <w:p>
            <w:pPr>
              <w:pStyle w:val="19"/>
              <w:spacing w:before="11"/>
              <w:rPr>
                <w:rFonts w:ascii="黑体"/>
                <w:sz w:val="17"/>
              </w:rPr>
            </w:pPr>
          </w:p>
          <w:p>
            <w:pPr>
              <w:pStyle w:val="19"/>
              <w:ind w:left="633" w:right="624"/>
              <w:jc w:val="center"/>
              <w:rPr>
                <w:sz w:val="21"/>
              </w:rPr>
            </w:pPr>
            <w:r>
              <w:rPr>
                <w:sz w:val="21"/>
              </w:rPr>
              <w:t>备注</w:t>
            </w:r>
          </w:p>
        </w:tc>
        <w:tc>
          <w:tcPr>
            <w:tcW w:w="6841" w:type="dxa"/>
            <w:gridSpan w:val="9"/>
          </w:tcPr>
          <w:p>
            <w:pPr>
              <w:pStyle w:val="19"/>
              <w:rPr>
                <w:rFonts w:ascii="Times New Roman"/>
                <w:sz w:val="20"/>
              </w:rPr>
            </w:pPr>
          </w:p>
        </w:tc>
      </w:tr>
    </w:tbl>
    <w:p>
      <w:pPr>
        <w:rPr>
          <w:rFonts w:ascii="Times New Roman"/>
          <w:sz w:val="20"/>
        </w:rPr>
        <w:sectPr>
          <w:pgSz w:w="11910" w:h="16840"/>
          <w:pgMar w:top="1600" w:right="1300" w:bottom="1180" w:left="1300" w:header="0" w:footer="918" w:gutter="0"/>
          <w:cols w:space="720" w:num="1"/>
        </w:sectPr>
      </w:pPr>
    </w:p>
    <w:p>
      <w:pPr>
        <w:pStyle w:val="7"/>
        <w:spacing w:before="10"/>
        <w:rPr>
          <w:rFonts w:ascii="黑体"/>
          <w:sz w:val="19"/>
        </w:rPr>
      </w:pPr>
    </w:p>
    <w:p>
      <w:pPr>
        <w:pStyle w:val="5"/>
        <w:spacing w:before="66"/>
        <w:ind w:left="500" w:firstLine="0"/>
      </w:pPr>
      <w:bookmarkStart w:id="42" w:name="_Toc27849"/>
      <w:r>
        <w:t>附：项目经理简历表</w:t>
      </w:r>
      <w:bookmarkEnd w:id="42"/>
    </w:p>
    <w:p>
      <w:pPr>
        <w:pStyle w:val="7"/>
        <w:spacing w:before="124" w:line="357" w:lineRule="auto"/>
        <w:ind w:left="500" w:right="496" w:firstLine="420"/>
      </w:pPr>
      <w:r>
        <mc:AlternateContent>
          <mc:Choice Requires="wps">
            <w:drawing>
              <wp:anchor distT="0" distB="0" distL="114300" distR="114300" simplePos="0" relativeHeight="251663360" behindDoc="0" locked="0" layoutInCell="1" allowOverlap="1">
                <wp:simplePos x="0" y="0"/>
                <wp:positionH relativeFrom="page">
                  <wp:posOffset>1017905</wp:posOffset>
                </wp:positionH>
                <wp:positionV relativeFrom="paragraph">
                  <wp:posOffset>515620</wp:posOffset>
                </wp:positionV>
                <wp:extent cx="5474335" cy="73152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5474335" cy="7315200"/>
                        </a:xfrm>
                        <a:prstGeom prst="rect">
                          <a:avLst/>
                        </a:prstGeom>
                        <a:noFill/>
                        <a:ln>
                          <a:noFill/>
                        </a:ln>
                      </wps:spPr>
                      <wps:txbx>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60"/>
                              <w:gridCol w:w="720"/>
                              <w:gridCol w:w="926"/>
                              <w:gridCol w:w="1065"/>
                              <w:gridCol w:w="707"/>
                              <w:gridCol w:w="1259"/>
                              <w:gridCol w:w="161"/>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19"/>
                                    <w:tabs>
                                      <w:tab w:val="left" w:pos="429"/>
                                    </w:tabs>
                                    <w:spacing w:before="141"/>
                                    <w:ind w:left="8"/>
                                    <w:jc w:val="center"/>
                                    <w:rPr>
                                      <w:sz w:val="21"/>
                                    </w:rPr>
                                  </w:pPr>
                                  <w:r>
                                    <w:rPr>
                                      <w:sz w:val="21"/>
                                    </w:rPr>
                                    <w:t>姓</w:t>
                                  </w:r>
                                  <w:r>
                                    <w:rPr>
                                      <w:sz w:val="21"/>
                                    </w:rPr>
                                    <w:tab/>
                                  </w:r>
                                  <w:r>
                                    <w:rPr>
                                      <w:sz w:val="21"/>
                                    </w:rPr>
                                    <w:t>名</w:t>
                                  </w:r>
                                </w:p>
                              </w:tc>
                              <w:tc>
                                <w:tcPr>
                                  <w:tcW w:w="1080" w:type="dxa"/>
                                  <w:gridSpan w:val="2"/>
                                </w:tcPr>
                                <w:p>
                                  <w:pPr>
                                    <w:pStyle w:val="19"/>
                                    <w:rPr>
                                      <w:rFonts w:ascii="Times New Roman"/>
                                      <w:sz w:val="20"/>
                                    </w:rPr>
                                  </w:pPr>
                                </w:p>
                              </w:tc>
                              <w:tc>
                                <w:tcPr>
                                  <w:tcW w:w="926" w:type="dxa"/>
                                </w:tcPr>
                                <w:p>
                                  <w:pPr>
                                    <w:pStyle w:val="19"/>
                                    <w:spacing w:before="141"/>
                                    <w:ind w:right="188"/>
                                    <w:jc w:val="right"/>
                                    <w:rPr>
                                      <w:sz w:val="21"/>
                                    </w:rPr>
                                  </w:pPr>
                                  <w:r>
                                    <w:rPr>
                                      <w:sz w:val="21"/>
                                    </w:rPr>
                                    <w:t>年 龄</w:t>
                                  </w:r>
                                </w:p>
                              </w:tc>
                              <w:tc>
                                <w:tcPr>
                                  <w:tcW w:w="1065" w:type="dxa"/>
                                </w:tcPr>
                                <w:p>
                                  <w:pPr>
                                    <w:pStyle w:val="19"/>
                                    <w:rPr>
                                      <w:rFonts w:ascii="Times New Roman"/>
                                      <w:sz w:val="20"/>
                                    </w:rPr>
                                  </w:pPr>
                                </w:p>
                              </w:tc>
                              <w:tc>
                                <w:tcPr>
                                  <w:tcW w:w="2127" w:type="dxa"/>
                                  <w:gridSpan w:val="3"/>
                                </w:tcPr>
                                <w:p>
                                  <w:pPr>
                                    <w:pStyle w:val="19"/>
                                    <w:spacing w:before="141"/>
                                    <w:ind w:left="782" w:right="770"/>
                                    <w:jc w:val="center"/>
                                    <w:rPr>
                                      <w:sz w:val="21"/>
                                    </w:rPr>
                                  </w:pPr>
                                  <w:r>
                                    <w:rPr>
                                      <w:sz w:val="21"/>
                                    </w:rPr>
                                    <w:t>学 历</w:t>
                                  </w:r>
                                </w:p>
                              </w:tc>
                              <w:tc>
                                <w:tcPr>
                                  <w:tcW w:w="2134"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19"/>
                                    <w:tabs>
                                      <w:tab w:val="left" w:pos="428"/>
                                    </w:tabs>
                                    <w:spacing w:before="141"/>
                                    <w:ind w:left="8"/>
                                    <w:jc w:val="center"/>
                                    <w:rPr>
                                      <w:sz w:val="21"/>
                                    </w:rPr>
                                  </w:pPr>
                                  <w:r>
                                    <w:rPr>
                                      <w:sz w:val="21"/>
                                    </w:rPr>
                                    <w:t>职</w:t>
                                  </w:r>
                                  <w:r>
                                    <w:rPr>
                                      <w:sz w:val="21"/>
                                    </w:rPr>
                                    <w:tab/>
                                  </w:r>
                                  <w:r>
                                    <w:rPr>
                                      <w:sz w:val="21"/>
                                    </w:rPr>
                                    <w:t>称</w:t>
                                  </w:r>
                                </w:p>
                              </w:tc>
                              <w:tc>
                                <w:tcPr>
                                  <w:tcW w:w="1080" w:type="dxa"/>
                                  <w:gridSpan w:val="2"/>
                                </w:tcPr>
                                <w:p>
                                  <w:pPr>
                                    <w:pStyle w:val="19"/>
                                    <w:rPr>
                                      <w:rFonts w:ascii="Times New Roman"/>
                                      <w:sz w:val="20"/>
                                    </w:rPr>
                                  </w:pPr>
                                </w:p>
                              </w:tc>
                              <w:tc>
                                <w:tcPr>
                                  <w:tcW w:w="926" w:type="dxa"/>
                                </w:tcPr>
                                <w:p>
                                  <w:pPr>
                                    <w:pStyle w:val="19"/>
                                    <w:spacing w:before="141"/>
                                    <w:ind w:right="189"/>
                                    <w:jc w:val="right"/>
                                    <w:rPr>
                                      <w:sz w:val="21"/>
                                    </w:rPr>
                                  </w:pPr>
                                  <w:r>
                                    <w:rPr>
                                      <w:sz w:val="21"/>
                                    </w:rPr>
                                    <w:t>职 务</w:t>
                                  </w:r>
                                </w:p>
                              </w:tc>
                              <w:tc>
                                <w:tcPr>
                                  <w:tcW w:w="1065" w:type="dxa"/>
                                </w:tcPr>
                                <w:p>
                                  <w:pPr>
                                    <w:pStyle w:val="19"/>
                                    <w:rPr>
                                      <w:rFonts w:ascii="Times New Roman"/>
                                      <w:sz w:val="20"/>
                                    </w:rPr>
                                  </w:pPr>
                                </w:p>
                              </w:tc>
                              <w:tc>
                                <w:tcPr>
                                  <w:tcW w:w="2127" w:type="dxa"/>
                                  <w:gridSpan w:val="3"/>
                                </w:tcPr>
                                <w:p>
                                  <w:pPr>
                                    <w:pStyle w:val="19"/>
                                    <w:spacing w:before="141"/>
                                    <w:ind w:left="329"/>
                                    <w:rPr>
                                      <w:sz w:val="21"/>
                                    </w:rPr>
                                  </w:pPr>
                                  <w:r>
                                    <w:rPr>
                                      <w:sz w:val="21"/>
                                    </w:rPr>
                                    <w:t>拟在本合同任职</w:t>
                                  </w:r>
                                </w:p>
                              </w:tc>
                              <w:tc>
                                <w:tcPr>
                                  <w:tcW w:w="2134"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19"/>
                                    <w:spacing w:before="141"/>
                                    <w:ind w:left="9"/>
                                    <w:jc w:val="center"/>
                                    <w:rPr>
                                      <w:sz w:val="21"/>
                                    </w:rPr>
                                  </w:pPr>
                                  <w:r>
                                    <w:rPr>
                                      <w:sz w:val="21"/>
                                    </w:rPr>
                                    <w:t>毕业学校</w:t>
                                  </w:r>
                                </w:p>
                              </w:tc>
                              <w:tc>
                                <w:tcPr>
                                  <w:tcW w:w="7332" w:type="dxa"/>
                                  <w:gridSpan w:val="8"/>
                                </w:tcPr>
                                <w:p>
                                  <w:pPr>
                                    <w:pStyle w:val="19"/>
                                    <w:tabs>
                                      <w:tab w:val="left" w:pos="2837"/>
                                      <w:tab w:val="left" w:pos="4097"/>
                                    </w:tabs>
                                    <w:spacing w:before="141"/>
                                    <w:ind w:left="737"/>
                                    <w:rPr>
                                      <w:sz w:val="21"/>
                                    </w:rPr>
                                  </w:pPr>
                                  <w:r>
                                    <w:rPr>
                                      <w:sz w:val="21"/>
                                    </w:rPr>
                                    <w:t>年毕业于</w:t>
                                  </w:r>
                                  <w:r>
                                    <w:rPr>
                                      <w:sz w:val="21"/>
                                    </w:rPr>
                                    <w:tab/>
                                  </w:r>
                                  <w:r>
                                    <w:rPr>
                                      <w:sz w:val="21"/>
                                    </w:rPr>
                                    <w:t>学校</w:t>
                                  </w:r>
                                  <w:r>
                                    <w:rPr>
                                      <w:sz w:val="21"/>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518" w:type="dxa"/>
                                  <w:gridSpan w:val="9"/>
                                </w:tcPr>
                                <w:p>
                                  <w:pPr>
                                    <w:pStyle w:val="19"/>
                                    <w:spacing w:before="141"/>
                                    <w:ind w:left="3611" w:right="3597"/>
                                    <w:jc w:val="center"/>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6" w:type="dxa"/>
                                  <w:gridSpan w:val="2"/>
                                </w:tcPr>
                                <w:p>
                                  <w:pPr>
                                    <w:pStyle w:val="19"/>
                                    <w:tabs>
                                      <w:tab w:val="left" w:pos="875"/>
                                    </w:tabs>
                                    <w:spacing w:before="141"/>
                                    <w:ind w:left="455"/>
                                    <w:rPr>
                                      <w:sz w:val="21"/>
                                    </w:rPr>
                                  </w:pPr>
                                  <w:r>
                                    <w:rPr>
                                      <w:sz w:val="21"/>
                                    </w:rPr>
                                    <w:t>时</w:t>
                                  </w:r>
                                  <w:r>
                                    <w:rPr>
                                      <w:sz w:val="21"/>
                                    </w:rPr>
                                    <w:tab/>
                                  </w:r>
                                  <w:r>
                                    <w:rPr>
                                      <w:sz w:val="21"/>
                                    </w:rPr>
                                    <w:t>间</w:t>
                                  </w:r>
                                </w:p>
                              </w:tc>
                              <w:tc>
                                <w:tcPr>
                                  <w:tcW w:w="3418" w:type="dxa"/>
                                  <w:gridSpan w:val="4"/>
                                </w:tcPr>
                                <w:p>
                                  <w:pPr>
                                    <w:pStyle w:val="19"/>
                                    <w:spacing w:before="141"/>
                                    <w:ind w:left="868"/>
                                    <w:rPr>
                                      <w:sz w:val="21"/>
                                    </w:rPr>
                                  </w:pPr>
                                  <w:r>
                                    <w:rPr>
                                      <w:sz w:val="21"/>
                                    </w:rPr>
                                    <w:t>参加过的类似项目</w:t>
                                  </w:r>
                                </w:p>
                              </w:tc>
                              <w:tc>
                                <w:tcPr>
                                  <w:tcW w:w="1259" w:type="dxa"/>
                                </w:tcPr>
                                <w:p>
                                  <w:pPr>
                                    <w:pStyle w:val="19"/>
                                    <w:spacing w:before="141"/>
                                    <w:ind w:left="210"/>
                                    <w:rPr>
                                      <w:sz w:val="21"/>
                                    </w:rPr>
                                  </w:pPr>
                                  <w:r>
                                    <w:rPr>
                                      <w:sz w:val="21"/>
                                    </w:rPr>
                                    <w:t>担任职务</w:t>
                                  </w:r>
                                </w:p>
                              </w:tc>
                              <w:tc>
                                <w:tcPr>
                                  <w:tcW w:w="2295" w:type="dxa"/>
                                  <w:gridSpan w:val="2"/>
                                </w:tcPr>
                                <w:p>
                                  <w:pPr>
                                    <w:pStyle w:val="19"/>
                                    <w:spacing w:before="141"/>
                                    <w:ind w:left="109"/>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bl>
                          <w:p>
                            <w:pPr>
                              <w:pStyle w:val="7"/>
                            </w:pPr>
                          </w:p>
                        </w:txbxContent>
                      </wps:txbx>
                      <wps:bodyPr lIns="0" tIns="0" rIns="0" bIns="0" upright="1"/>
                    </wps:wsp>
                  </a:graphicData>
                </a:graphic>
              </wp:anchor>
            </w:drawing>
          </mc:Choice>
          <mc:Fallback>
            <w:pict>
              <v:shape id="文本框 8" o:spid="_x0000_s1026" o:spt="202" type="#_x0000_t202" style="position:absolute;left:0pt;margin-left:80.15pt;margin-top:40.6pt;height:576pt;width:431.05pt;mso-position-horizontal-relative:page;z-index:251663360;mso-width-relative:page;mso-height-relative:page;" filled="f" stroked="f" coordsize="21600,21600" o:gfxdata="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FXe+nZAAAADAEAAA8AAAAAAAAAAQAgAAAAIgAAAGRycy9kb3ducmV2LnhtbFBL&#10;AQIUABQAAAAIAIdO4kCscZCmvAEAAHMDAAAOAAAAAAAAAAEAIAAAACgBAABkcnMvZTJvRG9jLnht&#10;bFBLBQYAAAAABgAGAFkBAABWBQAAAAA=&#10;">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60"/>
                        <w:gridCol w:w="720"/>
                        <w:gridCol w:w="926"/>
                        <w:gridCol w:w="1065"/>
                        <w:gridCol w:w="707"/>
                        <w:gridCol w:w="1259"/>
                        <w:gridCol w:w="161"/>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19"/>
                              <w:tabs>
                                <w:tab w:val="left" w:pos="429"/>
                              </w:tabs>
                              <w:spacing w:before="141"/>
                              <w:ind w:left="8"/>
                              <w:jc w:val="center"/>
                              <w:rPr>
                                <w:sz w:val="21"/>
                              </w:rPr>
                            </w:pPr>
                            <w:r>
                              <w:rPr>
                                <w:sz w:val="21"/>
                              </w:rPr>
                              <w:t>姓</w:t>
                            </w:r>
                            <w:r>
                              <w:rPr>
                                <w:sz w:val="21"/>
                              </w:rPr>
                              <w:tab/>
                            </w:r>
                            <w:r>
                              <w:rPr>
                                <w:sz w:val="21"/>
                              </w:rPr>
                              <w:t>名</w:t>
                            </w:r>
                          </w:p>
                        </w:tc>
                        <w:tc>
                          <w:tcPr>
                            <w:tcW w:w="1080" w:type="dxa"/>
                            <w:gridSpan w:val="2"/>
                          </w:tcPr>
                          <w:p>
                            <w:pPr>
                              <w:pStyle w:val="19"/>
                              <w:rPr>
                                <w:rFonts w:ascii="Times New Roman"/>
                                <w:sz w:val="20"/>
                              </w:rPr>
                            </w:pPr>
                          </w:p>
                        </w:tc>
                        <w:tc>
                          <w:tcPr>
                            <w:tcW w:w="926" w:type="dxa"/>
                          </w:tcPr>
                          <w:p>
                            <w:pPr>
                              <w:pStyle w:val="19"/>
                              <w:spacing w:before="141"/>
                              <w:ind w:right="188"/>
                              <w:jc w:val="right"/>
                              <w:rPr>
                                <w:sz w:val="21"/>
                              </w:rPr>
                            </w:pPr>
                            <w:r>
                              <w:rPr>
                                <w:sz w:val="21"/>
                              </w:rPr>
                              <w:t>年 龄</w:t>
                            </w:r>
                          </w:p>
                        </w:tc>
                        <w:tc>
                          <w:tcPr>
                            <w:tcW w:w="1065" w:type="dxa"/>
                          </w:tcPr>
                          <w:p>
                            <w:pPr>
                              <w:pStyle w:val="19"/>
                              <w:rPr>
                                <w:rFonts w:ascii="Times New Roman"/>
                                <w:sz w:val="20"/>
                              </w:rPr>
                            </w:pPr>
                          </w:p>
                        </w:tc>
                        <w:tc>
                          <w:tcPr>
                            <w:tcW w:w="2127" w:type="dxa"/>
                            <w:gridSpan w:val="3"/>
                          </w:tcPr>
                          <w:p>
                            <w:pPr>
                              <w:pStyle w:val="19"/>
                              <w:spacing w:before="141"/>
                              <w:ind w:left="782" w:right="770"/>
                              <w:jc w:val="center"/>
                              <w:rPr>
                                <w:sz w:val="21"/>
                              </w:rPr>
                            </w:pPr>
                            <w:r>
                              <w:rPr>
                                <w:sz w:val="21"/>
                              </w:rPr>
                              <w:t>学 历</w:t>
                            </w:r>
                          </w:p>
                        </w:tc>
                        <w:tc>
                          <w:tcPr>
                            <w:tcW w:w="2134"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19"/>
                              <w:tabs>
                                <w:tab w:val="left" w:pos="428"/>
                              </w:tabs>
                              <w:spacing w:before="141"/>
                              <w:ind w:left="8"/>
                              <w:jc w:val="center"/>
                              <w:rPr>
                                <w:sz w:val="21"/>
                              </w:rPr>
                            </w:pPr>
                            <w:r>
                              <w:rPr>
                                <w:sz w:val="21"/>
                              </w:rPr>
                              <w:t>职</w:t>
                            </w:r>
                            <w:r>
                              <w:rPr>
                                <w:sz w:val="21"/>
                              </w:rPr>
                              <w:tab/>
                            </w:r>
                            <w:r>
                              <w:rPr>
                                <w:sz w:val="21"/>
                              </w:rPr>
                              <w:t>称</w:t>
                            </w:r>
                          </w:p>
                        </w:tc>
                        <w:tc>
                          <w:tcPr>
                            <w:tcW w:w="1080" w:type="dxa"/>
                            <w:gridSpan w:val="2"/>
                          </w:tcPr>
                          <w:p>
                            <w:pPr>
                              <w:pStyle w:val="19"/>
                              <w:rPr>
                                <w:rFonts w:ascii="Times New Roman"/>
                                <w:sz w:val="20"/>
                              </w:rPr>
                            </w:pPr>
                          </w:p>
                        </w:tc>
                        <w:tc>
                          <w:tcPr>
                            <w:tcW w:w="926" w:type="dxa"/>
                          </w:tcPr>
                          <w:p>
                            <w:pPr>
                              <w:pStyle w:val="19"/>
                              <w:spacing w:before="141"/>
                              <w:ind w:right="189"/>
                              <w:jc w:val="right"/>
                              <w:rPr>
                                <w:sz w:val="21"/>
                              </w:rPr>
                            </w:pPr>
                            <w:r>
                              <w:rPr>
                                <w:sz w:val="21"/>
                              </w:rPr>
                              <w:t>职 务</w:t>
                            </w:r>
                          </w:p>
                        </w:tc>
                        <w:tc>
                          <w:tcPr>
                            <w:tcW w:w="1065" w:type="dxa"/>
                          </w:tcPr>
                          <w:p>
                            <w:pPr>
                              <w:pStyle w:val="19"/>
                              <w:rPr>
                                <w:rFonts w:ascii="Times New Roman"/>
                                <w:sz w:val="20"/>
                              </w:rPr>
                            </w:pPr>
                          </w:p>
                        </w:tc>
                        <w:tc>
                          <w:tcPr>
                            <w:tcW w:w="2127" w:type="dxa"/>
                            <w:gridSpan w:val="3"/>
                          </w:tcPr>
                          <w:p>
                            <w:pPr>
                              <w:pStyle w:val="19"/>
                              <w:spacing w:before="141"/>
                              <w:ind w:left="329"/>
                              <w:rPr>
                                <w:sz w:val="21"/>
                              </w:rPr>
                            </w:pPr>
                            <w:r>
                              <w:rPr>
                                <w:sz w:val="21"/>
                              </w:rPr>
                              <w:t>拟在本合同任职</w:t>
                            </w:r>
                          </w:p>
                        </w:tc>
                        <w:tc>
                          <w:tcPr>
                            <w:tcW w:w="2134"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19"/>
                              <w:spacing w:before="141"/>
                              <w:ind w:left="9"/>
                              <w:jc w:val="center"/>
                              <w:rPr>
                                <w:sz w:val="21"/>
                              </w:rPr>
                            </w:pPr>
                            <w:r>
                              <w:rPr>
                                <w:sz w:val="21"/>
                              </w:rPr>
                              <w:t>毕业学校</w:t>
                            </w:r>
                          </w:p>
                        </w:tc>
                        <w:tc>
                          <w:tcPr>
                            <w:tcW w:w="7332" w:type="dxa"/>
                            <w:gridSpan w:val="8"/>
                          </w:tcPr>
                          <w:p>
                            <w:pPr>
                              <w:pStyle w:val="19"/>
                              <w:tabs>
                                <w:tab w:val="left" w:pos="2837"/>
                                <w:tab w:val="left" w:pos="4097"/>
                              </w:tabs>
                              <w:spacing w:before="141"/>
                              <w:ind w:left="737"/>
                              <w:rPr>
                                <w:sz w:val="21"/>
                              </w:rPr>
                            </w:pPr>
                            <w:r>
                              <w:rPr>
                                <w:sz w:val="21"/>
                              </w:rPr>
                              <w:t>年毕业于</w:t>
                            </w:r>
                            <w:r>
                              <w:rPr>
                                <w:sz w:val="21"/>
                              </w:rPr>
                              <w:tab/>
                            </w:r>
                            <w:r>
                              <w:rPr>
                                <w:sz w:val="21"/>
                              </w:rPr>
                              <w:t>学校</w:t>
                            </w:r>
                            <w:r>
                              <w:rPr>
                                <w:sz w:val="21"/>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518" w:type="dxa"/>
                            <w:gridSpan w:val="9"/>
                          </w:tcPr>
                          <w:p>
                            <w:pPr>
                              <w:pStyle w:val="19"/>
                              <w:spacing w:before="141"/>
                              <w:ind w:left="3611" w:right="3597"/>
                              <w:jc w:val="center"/>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6" w:type="dxa"/>
                            <w:gridSpan w:val="2"/>
                          </w:tcPr>
                          <w:p>
                            <w:pPr>
                              <w:pStyle w:val="19"/>
                              <w:tabs>
                                <w:tab w:val="left" w:pos="875"/>
                              </w:tabs>
                              <w:spacing w:before="141"/>
                              <w:ind w:left="455"/>
                              <w:rPr>
                                <w:sz w:val="21"/>
                              </w:rPr>
                            </w:pPr>
                            <w:r>
                              <w:rPr>
                                <w:sz w:val="21"/>
                              </w:rPr>
                              <w:t>时</w:t>
                            </w:r>
                            <w:r>
                              <w:rPr>
                                <w:sz w:val="21"/>
                              </w:rPr>
                              <w:tab/>
                            </w:r>
                            <w:r>
                              <w:rPr>
                                <w:sz w:val="21"/>
                              </w:rPr>
                              <w:t>间</w:t>
                            </w:r>
                          </w:p>
                        </w:tc>
                        <w:tc>
                          <w:tcPr>
                            <w:tcW w:w="3418" w:type="dxa"/>
                            <w:gridSpan w:val="4"/>
                          </w:tcPr>
                          <w:p>
                            <w:pPr>
                              <w:pStyle w:val="19"/>
                              <w:spacing w:before="141"/>
                              <w:ind w:left="868"/>
                              <w:rPr>
                                <w:sz w:val="21"/>
                              </w:rPr>
                            </w:pPr>
                            <w:r>
                              <w:rPr>
                                <w:sz w:val="21"/>
                              </w:rPr>
                              <w:t>参加过的类似项目</w:t>
                            </w:r>
                          </w:p>
                        </w:tc>
                        <w:tc>
                          <w:tcPr>
                            <w:tcW w:w="1259" w:type="dxa"/>
                          </w:tcPr>
                          <w:p>
                            <w:pPr>
                              <w:pStyle w:val="19"/>
                              <w:spacing w:before="141"/>
                              <w:ind w:left="210"/>
                              <w:rPr>
                                <w:sz w:val="21"/>
                              </w:rPr>
                            </w:pPr>
                            <w:r>
                              <w:rPr>
                                <w:sz w:val="21"/>
                              </w:rPr>
                              <w:t>担任职务</w:t>
                            </w:r>
                          </w:p>
                        </w:tc>
                        <w:tc>
                          <w:tcPr>
                            <w:tcW w:w="2295" w:type="dxa"/>
                            <w:gridSpan w:val="2"/>
                          </w:tcPr>
                          <w:p>
                            <w:pPr>
                              <w:pStyle w:val="19"/>
                              <w:spacing w:before="141"/>
                              <w:ind w:left="109"/>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19"/>
                              <w:rPr>
                                <w:rFonts w:ascii="Times New Roman"/>
                                <w:sz w:val="20"/>
                              </w:rPr>
                            </w:pPr>
                          </w:p>
                        </w:tc>
                        <w:tc>
                          <w:tcPr>
                            <w:tcW w:w="3418" w:type="dxa"/>
                            <w:gridSpan w:val="4"/>
                          </w:tcPr>
                          <w:p>
                            <w:pPr>
                              <w:pStyle w:val="19"/>
                              <w:rPr>
                                <w:rFonts w:ascii="Times New Roman"/>
                                <w:sz w:val="20"/>
                              </w:rPr>
                            </w:pPr>
                          </w:p>
                        </w:tc>
                        <w:tc>
                          <w:tcPr>
                            <w:tcW w:w="1259" w:type="dxa"/>
                          </w:tcPr>
                          <w:p>
                            <w:pPr>
                              <w:pStyle w:val="19"/>
                              <w:rPr>
                                <w:rFonts w:ascii="Times New Roman"/>
                                <w:sz w:val="20"/>
                              </w:rPr>
                            </w:pPr>
                          </w:p>
                        </w:tc>
                        <w:tc>
                          <w:tcPr>
                            <w:tcW w:w="2295" w:type="dxa"/>
                            <w:gridSpan w:val="2"/>
                          </w:tcPr>
                          <w:p>
                            <w:pPr>
                              <w:pStyle w:val="19"/>
                              <w:rPr>
                                <w:rFonts w:ascii="Times New Roman"/>
                                <w:sz w:val="20"/>
                              </w:rPr>
                            </w:pPr>
                          </w:p>
                        </w:tc>
                      </w:tr>
                    </w:tbl>
                    <w:p>
                      <w:pPr>
                        <w:pStyle w:val="7"/>
                      </w:pPr>
                    </w:p>
                  </w:txbxContent>
                </v:textbox>
              </v:shape>
            </w:pict>
          </mc:Fallback>
        </mc:AlternateContent>
      </w:r>
      <w:r>
        <w:rPr>
          <w:spacing w:val="-8"/>
        </w:rPr>
        <w:t>项目经理应附项目经理证、身份证、职称证、学历证、养老保险</w:t>
      </w:r>
      <w:r>
        <w:rPr>
          <w:rFonts w:hint="eastAsia"/>
          <w:spacing w:val="-8"/>
          <w:lang w:val="en-US"/>
        </w:rPr>
        <w:t>扫描</w:t>
      </w:r>
      <w:r>
        <w:rPr>
          <w:spacing w:val="-8"/>
        </w:rPr>
        <w:t>件，管理过的项目</w:t>
      </w:r>
      <w:r>
        <w:t>业绩须附合同协议书</w:t>
      </w:r>
      <w:r>
        <w:rPr>
          <w:rFonts w:hint="eastAsia"/>
          <w:lang w:val="en-US"/>
        </w:rPr>
        <w:t>扫描</w:t>
      </w:r>
      <w:r>
        <w:t>件。</w:t>
      </w:r>
    </w:p>
    <w:p>
      <w:pPr>
        <w:spacing w:line="357" w:lineRule="auto"/>
        <w:sectPr>
          <w:pgSz w:w="11910" w:h="16840"/>
          <w:pgMar w:top="1600" w:right="1300" w:bottom="1180" w:left="1300" w:header="0" w:footer="918" w:gutter="0"/>
          <w:cols w:space="720" w:num="1"/>
        </w:sectPr>
      </w:pPr>
    </w:p>
    <w:p>
      <w:pPr>
        <w:pStyle w:val="7"/>
        <w:spacing w:before="11"/>
        <w:rPr>
          <w:sz w:val="24"/>
        </w:rPr>
      </w:pPr>
    </w:p>
    <w:p>
      <w:pPr>
        <w:pStyle w:val="4"/>
        <w:ind w:left="1"/>
        <w:jc w:val="center"/>
        <w:rPr>
          <w:rFonts w:ascii="黑体" w:eastAsia="黑体"/>
        </w:rPr>
      </w:pPr>
      <w:bookmarkStart w:id="43" w:name="_Toc3757"/>
      <w:r>
        <w:rPr>
          <w:rFonts w:hint="eastAsia" w:ascii="黑体" w:eastAsia="黑体"/>
          <w:lang w:val="en-US"/>
        </w:rPr>
        <w:t>六</w:t>
      </w:r>
      <w:r>
        <w:rPr>
          <w:rFonts w:hint="eastAsia" w:ascii="黑体" w:eastAsia="黑体"/>
        </w:rPr>
        <w:t>、近年财务状况表</w:t>
      </w:r>
      <w:bookmarkEnd w:id="43"/>
    </w:p>
    <w:p>
      <w:pPr>
        <w:jc w:val="center"/>
        <w:rPr>
          <w:rFonts w:ascii="黑体" w:eastAsia="黑体"/>
        </w:rPr>
        <w:sectPr>
          <w:pgSz w:w="11910" w:h="16840"/>
          <w:pgMar w:top="1600" w:right="1300" w:bottom="1180" w:left="1300" w:header="0" w:footer="918" w:gutter="0"/>
          <w:cols w:space="720" w:num="1"/>
        </w:sectPr>
      </w:pPr>
    </w:p>
    <w:p>
      <w:pPr>
        <w:pStyle w:val="7"/>
        <w:spacing w:before="11"/>
        <w:rPr>
          <w:rFonts w:ascii="黑体"/>
          <w:sz w:val="24"/>
        </w:rPr>
      </w:pPr>
    </w:p>
    <w:p>
      <w:pPr>
        <w:pStyle w:val="4"/>
        <w:ind w:left="0"/>
        <w:jc w:val="center"/>
        <w:rPr>
          <w:rFonts w:ascii="黑体" w:eastAsia="黑体"/>
        </w:rPr>
      </w:pPr>
      <w:bookmarkStart w:id="44" w:name="_Toc8002"/>
      <w:r>
        <w:rPr>
          <w:rFonts w:hint="eastAsia" w:ascii="黑体" w:eastAsia="黑体"/>
          <w:lang w:val="en-US"/>
        </w:rPr>
        <w:t>七</w:t>
      </w:r>
      <w:r>
        <w:rPr>
          <w:rFonts w:hint="eastAsia" w:ascii="黑体" w:eastAsia="黑体"/>
        </w:rPr>
        <w:t>、近年完成的类似项目情况表</w:t>
      </w:r>
      <w:bookmarkEnd w:id="44"/>
    </w:p>
    <w:p>
      <w:pPr>
        <w:pStyle w:val="7"/>
        <w:rPr>
          <w:rFonts w:ascii="黑体"/>
          <w:sz w:val="20"/>
        </w:rPr>
      </w:pPr>
    </w:p>
    <w:p>
      <w:pPr>
        <w:pStyle w:val="7"/>
        <w:spacing w:before="4"/>
        <w:rPr>
          <w:rFonts w:ascii="黑体"/>
          <w:sz w:val="11"/>
        </w:rPr>
      </w:pPr>
    </w:p>
    <w:tbl>
      <w:tblPr>
        <w:tblStyle w:val="1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269" w:type="dxa"/>
          </w:tcPr>
          <w:p>
            <w:pPr>
              <w:pStyle w:val="19"/>
              <w:rPr>
                <w:rFonts w:ascii="黑体"/>
                <w:sz w:val="20"/>
              </w:rPr>
            </w:pPr>
          </w:p>
          <w:p>
            <w:pPr>
              <w:pStyle w:val="19"/>
              <w:ind w:left="168" w:right="160"/>
              <w:jc w:val="center"/>
              <w:rPr>
                <w:sz w:val="21"/>
              </w:rPr>
            </w:pPr>
            <w:r>
              <w:rPr>
                <w:sz w:val="21"/>
              </w:rPr>
              <w:t>项目名称</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269" w:type="dxa"/>
          </w:tcPr>
          <w:p>
            <w:pPr>
              <w:pStyle w:val="19"/>
              <w:spacing w:before="6"/>
              <w:rPr>
                <w:rFonts w:ascii="黑体"/>
                <w:sz w:val="17"/>
              </w:rPr>
            </w:pPr>
          </w:p>
          <w:p>
            <w:pPr>
              <w:pStyle w:val="19"/>
              <w:ind w:left="169" w:right="160"/>
              <w:jc w:val="center"/>
              <w:rPr>
                <w:sz w:val="21"/>
              </w:rPr>
            </w:pPr>
            <w:r>
              <w:rPr>
                <w:sz w:val="21"/>
              </w:rPr>
              <w:t>项目所在地</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tcPr>
          <w:p>
            <w:pPr>
              <w:pStyle w:val="19"/>
              <w:spacing w:before="9"/>
              <w:rPr>
                <w:rFonts w:ascii="黑体"/>
                <w:sz w:val="17"/>
              </w:rPr>
            </w:pPr>
          </w:p>
          <w:p>
            <w:pPr>
              <w:pStyle w:val="19"/>
              <w:spacing w:before="1"/>
              <w:ind w:left="169" w:right="160"/>
              <w:jc w:val="center"/>
              <w:rPr>
                <w:sz w:val="21"/>
              </w:rPr>
            </w:pPr>
            <w:r>
              <w:rPr>
                <w:sz w:val="21"/>
              </w:rPr>
              <w:t>发包人名称</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269" w:type="dxa"/>
          </w:tcPr>
          <w:p>
            <w:pPr>
              <w:pStyle w:val="19"/>
              <w:spacing w:before="7"/>
              <w:rPr>
                <w:rFonts w:ascii="黑体"/>
                <w:sz w:val="17"/>
              </w:rPr>
            </w:pPr>
          </w:p>
          <w:p>
            <w:pPr>
              <w:pStyle w:val="19"/>
              <w:ind w:left="169" w:right="160"/>
              <w:jc w:val="center"/>
              <w:rPr>
                <w:sz w:val="21"/>
              </w:rPr>
            </w:pPr>
            <w:r>
              <w:rPr>
                <w:sz w:val="21"/>
              </w:rPr>
              <w:t>发包人地址</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69" w:type="dxa"/>
          </w:tcPr>
          <w:p>
            <w:pPr>
              <w:pStyle w:val="19"/>
              <w:spacing w:before="11"/>
              <w:rPr>
                <w:rFonts w:ascii="黑体"/>
                <w:sz w:val="17"/>
              </w:rPr>
            </w:pPr>
          </w:p>
          <w:p>
            <w:pPr>
              <w:pStyle w:val="19"/>
              <w:ind w:left="169" w:right="160"/>
              <w:jc w:val="center"/>
              <w:rPr>
                <w:sz w:val="21"/>
              </w:rPr>
            </w:pPr>
            <w:r>
              <w:rPr>
                <w:sz w:val="21"/>
              </w:rPr>
              <w:t>发包人电话</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269" w:type="dxa"/>
          </w:tcPr>
          <w:p>
            <w:pPr>
              <w:pStyle w:val="19"/>
              <w:spacing w:before="8"/>
              <w:rPr>
                <w:rFonts w:ascii="黑体"/>
                <w:sz w:val="17"/>
              </w:rPr>
            </w:pPr>
          </w:p>
          <w:p>
            <w:pPr>
              <w:pStyle w:val="19"/>
              <w:ind w:left="168" w:right="160"/>
              <w:jc w:val="center"/>
              <w:rPr>
                <w:sz w:val="21"/>
              </w:rPr>
            </w:pPr>
            <w:r>
              <w:rPr>
                <w:sz w:val="21"/>
              </w:rPr>
              <w:t>合同价格</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269" w:type="dxa"/>
          </w:tcPr>
          <w:p>
            <w:pPr>
              <w:pStyle w:val="19"/>
              <w:spacing w:before="5"/>
              <w:rPr>
                <w:rFonts w:ascii="黑体"/>
                <w:sz w:val="17"/>
              </w:rPr>
            </w:pPr>
          </w:p>
          <w:p>
            <w:pPr>
              <w:pStyle w:val="19"/>
              <w:ind w:left="168" w:right="160"/>
              <w:jc w:val="center"/>
              <w:rPr>
                <w:sz w:val="21"/>
              </w:rPr>
            </w:pPr>
            <w:r>
              <w:rPr>
                <w:sz w:val="21"/>
              </w:rPr>
              <w:t>开工日期</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269" w:type="dxa"/>
          </w:tcPr>
          <w:p>
            <w:pPr>
              <w:pStyle w:val="19"/>
              <w:spacing w:before="4"/>
              <w:rPr>
                <w:rFonts w:ascii="黑体"/>
                <w:sz w:val="18"/>
              </w:rPr>
            </w:pPr>
          </w:p>
          <w:p>
            <w:pPr>
              <w:pStyle w:val="19"/>
              <w:ind w:left="168" w:right="160"/>
              <w:jc w:val="center"/>
              <w:rPr>
                <w:sz w:val="21"/>
              </w:rPr>
            </w:pPr>
            <w:r>
              <w:rPr>
                <w:sz w:val="21"/>
              </w:rPr>
              <w:t>竣工日期</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19"/>
              <w:spacing w:before="6"/>
              <w:rPr>
                <w:rFonts w:ascii="黑体"/>
                <w:sz w:val="17"/>
              </w:rPr>
            </w:pPr>
          </w:p>
          <w:p>
            <w:pPr>
              <w:pStyle w:val="19"/>
              <w:ind w:left="169" w:right="160"/>
              <w:jc w:val="center"/>
              <w:rPr>
                <w:sz w:val="21"/>
              </w:rPr>
            </w:pPr>
            <w:r>
              <w:rPr>
                <w:sz w:val="21"/>
              </w:rPr>
              <w:t>承担的工作</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269" w:type="dxa"/>
          </w:tcPr>
          <w:p>
            <w:pPr>
              <w:pStyle w:val="19"/>
              <w:spacing w:before="11"/>
              <w:rPr>
                <w:rFonts w:ascii="黑体"/>
                <w:sz w:val="17"/>
              </w:rPr>
            </w:pPr>
          </w:p>
          <w:p>
            <w:pPr>
              <w:pStyle w:val="19"/>
              <w:ind w:left="168" w:right="160"/>
              <w:jc w:val="center"/>
              <w:rPr>
                <w:sz w:val="21"/>
              </w:rPr>
            </w:pPr>
            <w:r>
              <w:rPr>
                <w:sz w:val="21"/>
              </w:rPr>
              <w:t>工程质量</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19"/>
              <w:spacing w:before="7"/>
              <w:rPr>
                <w:rFonts w:ascii="黑体"/>
                <w:sz w:val="17"/>
              </w:rPr>
            </w:pPr>
          </w:p>
          <w:p>
            <w:pPr>
              <w:pStyle w:val="19"/>
              <w:ind w:left="168" w:right="160"/>
              <w:jc w:val="center"/>
              <w:rPr>
                <w:sz w:val="21"/>
              </w:rPr>
            </w:pPr>
            <w:r>
              <w:rPr>
                <w:sz w:val="21"/>
              </w:rPr>
              <w:t>项目经理</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269" w:type="dxa"/>
          </w:tcPr>
          <w:p>
            <w:pPr>
              <w:pStyle w:val="19"/>
              <w:spacing w:before="12"/>
              <w:rPr>
                <w:rFonts w:ascii="黑体"/>
                <w:sz w:val="17"/>
              </w:rPr>
            </w:pPr>
          </w:p>
          <w:p>
            <w:pPr>
              <w:pStyle w:val="19"/>
              <w:ind w:left="169" w:right="160"/>
              <w:jc w:val="center"/>
              <w:rPr>
                <w:sz w:val="21"/>
              </w:rPr>
            </w:pPr>
            <w:r>
              <w:rPr>
                <w:sz w:val="21"/>
              </w:rPr>
              <w:t>技术负责人</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19"/>
              <w:spacing w:before="8"/>
              <w:rPr>
                <w:rFonts w:ascii="黑体"/>
                <w:sz w:val="17"/>
              </w:rPr>
            </w:pPr>
          </w:p>
          <w:p>
            <w:pPr>
              <w:pStyle w:val="19"/>
              <w:ind w:left="169" w:right="160"/>
              <w:jc w:val="center"/>
              <w:rPr>
                <w:sz w:val="21"/>
              </w:rPr>
            </w:pPr>
            <w:r>
              <w:rPr>
                <w:sz w:val="21"/>
              </w:rPr>
              <w:t>总监理工程师及电话</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269" w:type="dxa"/>
          </w:tcPr>
          <w:p>
            <w:pPr>
              <w:pStyle w:val="19"/>
              <w:rPr>
                <w:rFonts w:ascii="黑体"/>
                <w:sz w:val="20"/>
              </w:rPr>
            </w:pPr>
          </w:p>
          <w:p>
            <w:pPr>
              <w:pStyle w:val="19"/>
              <w:rPr>
                <w:rFonts w:ascii="黑体"/>
                <w:sz w:val="20"/>
              </w:rPr>
            </w:pPr>
          </w:p>
          <w:p>
            <w:pPr>
              <w:pStyle w:val="19"/>
              <w:rPr>
                <w:rFonts w:ascii="黑体"/>
                <w:sz w:val="20"/>
              </w:rPr>
            </w:pPr>
          </w:p>
          <w:p>
            <w:pPr>
              <w:pStyle w:val="19"/>
              <w:rPr>
                <w:rFonts w:ascii="黑体"/>
                <w:sz w:val="20"/>
              </w:rPr>
            </w:pPr>
          </w:p>
          <w:p>
            <w:pPr>
              <w:pStyle w:val="19"/>
              <w:spacing w:before="10"/>
              <w:rPr>
                <w:rFonts w:ascii="黑体"/>
                <w:sz w:val="16"/>
              </w:rPr>
            </w:pPr>
          </w:p>
          <w:p>
            <w:pPr>
              <w:pStyle w:val="19"/>
              <w:ind w:left="168" w:right="160"/>
              <w:jc w:val="center"/>
              <w:rPr>
                <w:sz w:val="21"/>
              </w:rPr>
            </w:pPr>
            <w:r>
              <w:rPr>
                <w:sz w:val="21"/>
              </w:rPr>
              <w:t>项目描述</w:t>
            </w:r>
          </w:p>
        </w:tc>
        <w:tc>
          <w:tcPr>
            <w:tcW w:w="625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269" w:type="dxa"/>
          </w:tcPr>
          <w:p>
            <w:pPr>
              <w:pStyle w:val="19"/>
              <w:spacing w:before="5"/>
              <w:rPr>
                <w:rFonts w:ascii="黑体"/>
                <w:sz w:val="17"/>
              </w:rPr>
            </w:pPr>
          </w:p>
          <w:p>
            <w:pPr>
              <w:pStyle w:val="19"/>
              <w:ind w:left="168" w:right="160"/>
              <w:jc w:val="center"/>
              <w:rPr>
                <w:sz w:val="21"/>
              </w:rPr>
            </w:pPr>
            <w:r>
              <w:rPr>
                <w:sz w:val="21"/>
              </w:rPr>
              <w:t>备注</w:t>
            </w:r>
          </w:p>
        </w:tc>
        <w:tc>
          <w:tcPr>
            <w:tcW w:w="6253" w:type="dxa"/>
          </w:tcPr>
          <w:p>
            <w:pPr>
              <w:pStyle w:val="19"/>
              <w:rPr>
                <w:rFonts w:ascii="Times New Roman"/>
              </w:rPr>
            </w:pPr>
          </w:p>
        </w:tc>
      </w:tr>
    </w:tbl>
    <w:p>
      <w:pPr>
        <w:rPr>
          <w:rFonts w:ascii="Times New Roman"/>
        </w:rPr>
        <w:sectPr>
          <w:pgSz w:w="11910" w:h="16840"/>
          <w:pgMar w:top="1600" w:right="1300" w:bottom="1180" w:left="1300" w:header="0" w:footer="918" w:gutter="0"/>
          <w:cols w:space="720" w:num="1"/>
        </w:sectPr>
      </w:pPr>
    </w:p>
    <w:p>
      <w:pPr>
        <w:pStyle w:val="7"/>
        <w:spacing w:before="11"/>
        <w:rPr>
          <w:rFonts w:ascii="黑体"/>
          <w:sz w:val="24"/>
        </w:rPr>
      </w:pPr>
    </w:p>
    <w:p>
      <w:pPr>
        <w:pStyle w:val="4"/>
        <w:ind w:left="1"/>
        <w:jc w:val="center"/>
        <w:rPr>
          <w:rFonts w:ascii="黑体" w:eastAsia="黑体"/>
        </w:rPr>
      </w:pPr>
      <w:bookmarkStart w:id="45" w:name="_Toc16472"/>
      <w:r>
        <w:rPr>
          <w:rFonts w:hint="eastAsia" w:ascii="黑体" w:eastAsia="黑体"/>
          <w:lang w:val="en-US"/>
        </w:rPr>
        <w:t>八</w:t>
      </w:r>
      <w:r>
        <w:rPr>
          <w:rFonts w:hint="eastAsia" w:ascii="黑体" w:eastAsia="黑体"/>
        </w:rPr>
        <w:t>、正在施工的和新承接的项目情况表</w:t>
      </w:r>
      <w:bookmarkEnd w:id="45"/>
    </w:p>
    <w:p>
      <w:pPr>
        <w:pStyle w:val="7"/>
        <w:rPr>
          <w:rFonts w:ascii="黑体"/>
          <w:sz w:val="20"/>
        </w:rPr>
      </w:pPr>
    </w:p>
    <w:p>
      <w:pPr>
        <w:pStyle w:val="7"/>
        <w:spacing w:before="4"/>
        <w:rPr>
          <w:rFonts w:ascii="黑体"/>
          <w:sz w:val="11"/>
        </w:rPr>
      </w:pPr>
    </w:p>
    <w:tbl>
      <w:tblPr>
        <w:tblStyle w:val="1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9"/>
        <w:gridCol w:w="6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119" w:type="dxa"/>
          </w:tcPr>
          <w:p>
            <w:pPr>
              <w:pStyle w:val="19"/>
              <w:rPr>
                <w:rFonts w:ascii="黑体"/>
                <w:sz w:val="20"/>
              </w:rPr>
            </w:pPr>
          </w:p>
          <w:p>
            <w:pPr>
              <w:pStyle w:val="19"/>
              <w:ind w:left="93" w:right="84"/>
              <w:jc w:val="center"/>
              <w:rPr>
                <w:sz w:val="21"/>
              </w:rPr>
            </w:pPr>
            <w:r>
              <w:rPr>
                <w:sz w:val="21"/>
              </w:rPr>
              <w:t>项目名称</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119" w:type="dxa"/>
          </w:tcPr>
          <w:p>
            <w:pPr>
              <w:pStyle w:val="19"/>
              <w:spacing w:before="6"/>
              <w:rPr>
                <w:rFonts w:ascii="黑体"/>
                <w:sz w:val="17"/>
              </w:rPr>
            </w:pPr>
          </w:p>
          <w:p>
            <w:pPr>
              <w:pStyle w:val="19"/>
              <w:ind w:left="93" w:right="85"/>
              <w:jc w:val="center"/>
              <w:rPr>
                <w:sz w:val="21"/>
              </w:rPr>
            </w:pPr>
            <w:r>
              <w:rPr>
                <w:sz w:val="21"/>
              </w:rPr>
              <w:t>项目所在地</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19" w:type="dxa"/>
          </w:tcPr>
          <w:p>
            <w:pPr>
              <w:pStyle w:val="19"/>
              <w:spacing w:before="9"/>
              <w:rPr>
                <w:rFonts w:ascii="黑体"/>
                <w:sz w:val="17"/>
              </w:rPr>
            </w:pPr>
          </w:p>
          <w:p>
            <w:pPr>
              <w:pStyle w:val="19"/>
              <w:spacing w:before="1"/>
              <w:ind w:left="93" w:right="85"/>
              <w:jc w:val="center"/>
              <w:rPr>
                <w:sz w:val="21"/>
              </w:rPr>
            </w:pPr>
            <w:r>
              <w:rPr>
                <w:sz w:val="21"/>
              </w:rPr>
              <w:t>发包人名称</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119" w:type="dxa"/>
          </w:tcPr>
          <w:p>
            <w:pPr>
              <w:pStyle w:val="19"/>
              <w:spacing w:before="7"/>
              <w:rPr>
                <w:rFonts w:ascii="黑体"/>
                <w:sz w:val="17"/>
              </w:rPr>
            </w:pPr>
          </w:p>
          <w:p>
            <w:pPr>
              <w:pStyle w:val="19"/>
              <w:ind w:left="93" w:right="85"/>
              <w:jc w:val="center"/>
              <w:rPr>
                <w:sz w:val="21"/>
              </w:rPr>
            </w:pPr>
            <w:r>
              <w:rPr>
                <w:sz w:val="21"/>
              </w:rPr>
              <w:t>发包人地址</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119" w:type="dxa"/>
          </w:tcPr>
          <w:p>
            <w:pPr>
              <w:pStyle w:val="19"/>
              <w:spacing w:before="11"/>
              <w:rPr>
                <w:rFonts w:ascii="黑体"/>
                <w:sz w:val="17"/>
              </w:rPr>
            </w:pPr>
          </w:p>
          <w:p>
            <w:pPr>
              <w:pStyle w:val="19"/>
              <w:ind w:left="93" w:right="85"/>
              <w:jc w:val="center"/>
              <w:rPr>
                <w:sz w:val="21"/>
              </w:rPr>
            </w:pPr>
            <w:r>
              <w:rPr>
                <w:sz w:val="21"/>
              </w:rPr>
              <w:t>发包人电话</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119" w:type="dxa"/>
          </w:tcPr>
          <w:p>
            <w:pPr>
              <w:pStyle w:val="19"/>
              <w:spacing w:before="8"/>
              <w:rPr>
                <w:rFonts w:ascii="黑体"/>
                <w:sz w:val="17"/>
              </w:rPr>
            </w:pPr>
          </w:p>
          <w:p>
            <w:pPr>
              <w:pStyle w:val="19"/>
              <w:ind w:left="93" w:right="85"/>
              <w:jc w:val="center"/>
              <w:rPr>
                <w:sz w:val="21"/>
              </w:rPr>
            </w:pPr>
            <w:r>
              <w:rPr>
                <w:sz w:val="21"/>
              </w:rPr>
              <w:t>签约合同价</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119" w:type="dxa"/>
          </w:tcPr>
          <w:p>
            <w:pPr>
              <w:pStyle w:val="19"/>
              <w:spacing w:before="5"/>
              <w:rPr>
                <w:rFonts w:ascii="黑体"/>
                <w:sz w:val="17"/>
              </w:rPr>
            </w:pPr>
          </w:p>
          <w:p>
            <w:pPr>
              <w:pStyle w:val="19"/>
              <w:ind w:left="93" w:right="84"/>
              <w:jc w:val="center"/>
              <w:rPr>
                <w:sz w:val="21"/>
              </w:rPr>
            </w:pPr>
            <w:r>
              <w:rPr>
                <w:sz w:val="21"/>
              </w:rPr>
              <w:t>开工日期</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119" w:type="dxa"/>
          </w:tcPr>
          <w:p>
            <w:pPr>
              <w:pStyle w:val="19"/>
              <w:spacing w:before="4"/>
              <w:rPr>
                <w:rFonts w:ascii="黑体"/>
                <w:sz w:val="18"/>
              </w:rPr>
            </w:pPr>
          </w:p>
          <w:p>
            <w:pPr>
              <w:pStyle w:val="19"/>
              <w:ind w:left="93" w:right="84"/>
              <w:jc w:val="center"/>
              <w:rPr>
                <w:sz w:val="21"/>
              </w:rPr>
            </w:pPr>
            <w:r>
              <w:rPr>
                <w:sz w:val="21"/>
              </w:rPr>
              <w:t>计划竣工日期</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119" w:type="dxa"/>
          </w:tcPr>
          <w:p>
            <w:pPr>
              <w:pStyle w:val="19"/>
              <w:spacing w:before="6"/>
              <w:rPr>
                <w:rFonts w:ascii="黑体"/>
                <w:sz w:val="17"/>
              </w:rPr>
            </w:pPr>
          </w:p>
          <w:p>
            <w:pPr>
              <w:pStyle w:val="19"/>
              <w:ind w:left="93" w:right="85"/>
              <w:jc w:val="center"/>
              <w:rPr>
                <w:sz w:val="21"/>
              </w:rPr>
            </w:pPr>
            <w:r>
              <w:rPr>
                <w:sz w:val="21"/>
              </w:rPr>
              <w:t>承担的工作</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119" w:type="dxa"/>
          </w:tcPr>
          <w:p>
            <w:pPr>
              <w:pStyle w:val="19"/>
              <w:spacing w:before="11"/>
              <w:rPr>
                <w:rFonts w:ascii="黑体"/>
                <w:sz w:val="17"/>
              </w:rPr>
            </w:pPr>
          </w:p>
          <w:p>
            <w:pPr>
              <w:pStyle w:val="19"/>
              <w:ind w:left="93" w:right="84"/>
              <w:jc w:val="center"/>
              <w:rPr>
                <w:sz w:val="21"/>
              </w:rPr>
            </w:pPr>
            <w:r>
              <w:rPr>
                <w:sz w:val="21"/>
              </w:rPr>
              <w:t>工程质量</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119" w:type="dxa"/>
          </w:tcPr>
          <w:p>
            <w:pPr>
              <w:pStyle w:val="19"/>
              <w:spacing w:before="7"/>
              <w:rPr>
                <w:rFonts w:ascii="黑体"/>
                <w:sz w:val="17"/>
              </w:rPr>
            </w:pPr>
          </w:p>
          <w:p>
            <w:pPr>
              <w:pStyle w:val="19"/>
              <w:ind w:left="93" w:right="84"/>
              <w:jc w:val="center"/>
              <w:rPr>
                <w:sz w:val="21"/>
              </w:rPr>
            </w:pPr>
            <w:r>
              <w:rPr>
                <w:sz w:val="21"/>
              </w:rPr>
              <w:t>项目经理</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119" w:type="dxa"/>
          </w:tcPr>
          <w:p>
            <w:pPr>
              <w:pStyle w:val="19"/>
              <w:spacing w:before="12"/>
              <w:rPr>
                <w:rFonts w:ascii="黑体"/>
                <w:sz w:val="17"/>
              </w:rPr>
            </w:pPr>
          </w:p>
          <w:p>
            <w:pPr>
              <w:pStyle w:val="19"/>
              <w:ind w:left="93" w:right="85"/>
              <w:jc w:val="center"/>
              <w:rPr>
                <w:sz w:val="21"/>
              </w:rPr>
            </w:pPr>
            <w:r>
              <w:rPr>
                <w:sz w:val="21"/>
              </w:rPr>
              <w:t>技术负责人</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119" w:type="dxa"/>
          </w:tcPr>
          <w:p>
            <w:pPr>
              <w:pStyle w:val="19"/>
              <w:spacing w:before="178"/>
              <w:ind w:left="93" w:right="85"/>
              <w:jc w:val="center"/>
              <w:rPr>
                <w:sz w:val="21"/>
              </w:rPr>
            </w:pPr>
            <w:r>
              <w:rPr>
                <w:sz w:val="21"/>
              </w:rPr>
              <w:t>总监理工程师及电话</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0" w:hRule="atLeast"/>
        </w:trPr>
        <w:tc>
          <w:tcPr>
            <w:tcW w:w="2119" w:type="dxa"/>
          </w:tcPr>
          <w:p>
            <w:pPr>
              <w:pStyle w:val="19"/>
              <w:rPr>
                <w:rFonts w:ascii="黑体"/>
                <w:sz w:val="20"/>
              </w:rPr>
            </w:pPr>
          </w:p>
          <w:p>
            <w:pPr>
              <w:pStyle w:val="19"/>
              <w:rPr>
                <w:rFonts w:ascii="黑体"/>
                <w:sz w:val="20"/>
              </w:rPr>
            </w:pPr>
          </w:p>
          <w:p>
            <w:pPr>
              <w:pStyle w:val="19"/>
              <w:rPr>
                <w:rFonts w:ascii="黑体"/>
                <w:sz w:val="20"/>
              </w:rPr>
            </w:pPr>
          </w:p>
          <w:p>
            <w:pPr>
              <w:pStyle w:val="19"/>
              <w:rPr>
                <w:rFonts w:ascii="黑体"/>
                <w:sz w:val="20"/>
              </w:rPr>
            </w:pPr>
          </w:p>
          <w:p>
            <w:pPr>
              <w:pStyle w:val="19"/>
              <w:rPr>
                <w:rFonts w:ascii="黑体"/>
                <w:sz w:val="20"/>
              </w:rPr>
            </w:pPr>
          </w:p>
          <w:p>
            <w:pPr>
              <w:pStyle w:val="19"/>
              <w:rPr>
                <w:rFonts w:ascii="黑体"/>
                <w:sz w:val="14"/>
              </w:rPr>
            </w:pPr>
          </w:p>
          <w:p>
            <w:pPr>
              <w:pStyle w:val="19"/>
              <w:ind w:left="93" w:right="84"/>
              <w:jc w:val="center"/>
              <w:rPr>
                <w:sz w:val="21"/>
              </w:rPr>
            </w:pPr>
            <w:r>
              <w:rPr>
                <w:sz w:val="21"/>
              </w:rPr>
              <w:t>项目描述</w:t>
            </w:r>
          </w:p>
        </w:tc>
        <w:tc>
          <w:tcPr>
            <w:tcW w:w="640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119" w:type="dxa"/>
          </w:tcPr>
          <w:p>
            <w:pPr>
              <w:pStyle w:val="19"/>
              <w:spacing w:before="3"/>
              <w:rPr>
                <w:rFonts w:ascii="黑体"/>
                <w:sz w:val="15"/>
              </w:rPr>
            </w:pPr>
          </w:p>
          <w:p>
            <w:pPr>
              <w:pStyle w:val="19"/>
              <w:ind w:left="93" w:right="84"/>
              <w:jc w:val="center"/>
              <w:rPr>
                <w:sz w:val="21"/>
              </w:rPr>
            </w:pPr>
            <w:r>
              <w:rPr>
                <w:sz w:val="21"/>
              </w:rPr>
              <w:t>备注</w:t>
            </w:r>
          </w:p>
        </w:tc>
        <w:tc>
          <w:tcPr>
            <w:tcW w:w="6403" w:type="dxa"/>
          </w:tcPr>
          <w:p>
            <w:pPr>
              <w:pStyle w:val="19"/>
              <w:rPr>
                <w:rFonts w:ascii="Times New Roman"/>
              </w:rPr>
            </w:pPr>
          </w:p>
        </w:tc>
      </w:tr>
    </w:tbl>
    <w:p>
      <w:pPr>
        <w:rPr>
          <w:rFonts w:ascii="Times New Roman"/>
        </w:rPr>
        <w:sectPr>
          <w:pgSz w:w="11910" w:h="16840"/>
          <w:pgMar w:top="1600" w:right="1300" w:bottom="1180" w:left="1300" w:header="0" w:footer="918" w:gutter="0"/>
          <w:cols w:space="720" w:num="1"/>
        </w:sectPr>
      </w:pPr>
    </w:p>
    <w:p>
      <w:pPr>
        <w:widowControl/>
        <w:jc w:val="center"/>
      </w:pPr>
      <w:bookmarkStart w:id="46" w:name="第五章_项目建设概况_"/>
      <w:bookmarkEnd w:id="46"/>
      <w:r>
        <w:rPr>
          <w:rFonts w:hint="eastAsia" w:ascii="黑体" w:eastAsia="黑体" w:cs="黑体"/>
          <w:color w:val="000000"/>
          <w:sz w:val="28"/>
          <w:szCs w:val="28"/>
          <w:lang w:val="en-US" w:bidi="ar"/>
        </w:rPr>
        <w:t>九</w:t>
      </w:r>
      <w:r>
        <w:rPr>
          <w:rFonts w:ascii="黑体" w:eastAsia="黑体" w:cs="黑体"/>
          <w:color w:val="000000"/>
          <w:sz w:val="28"/>
          <w:szCs w:val="28"/>
          <w:lang w:val="en-US" w:bidi="ar"/>
        </w:rPr>
        <w:t>、近年发生的诉讼及仲裁情况</w:t>
      </w:r>
    </w:p>
    <w:p/>
    <w:p/>
    <w:p/>
    <w:p/>
    <w:p/>
    <w:p/>
    <w:p/>
    <w:p/>
    <w:p/>
    <w:p/>
    <w:p/>
    <w:p/>
    <w:p/>
    <w:p/>
    <w:p/>
    <w:p/>
    <w:p/>
    <w:p/>
    <w:p/>
    <w:p/>
    <w:p/>
    <w:p/>
    <w:p/>
    <w:p/>
    <w:p/>
    <w:p/>
    <w:p/>
    <w:p/>
    <w:p/>
    <w:p/>
    <w:p/>
    <w:p/>
    <w:p/>
    <w:p/>
    <w:p/>
    <w:p/>
    <w:p/>
    <w:p/>
    <w:p/>
    <w:p/>
    <w:p/>
    <w:p/>
    <w:p/>
    <w:p/>
    <w:p/>
    <w:p/>
    <w:p/>
    <w:p/>
    <w:p>
      <w:pPr>
        <w:widowControl/>
        <w:jc w:val="center"/>
      </w:pPr>
      <w:r>
        <w:rPr>
          <w:rFonts w:hint="eastAsia" w:ascii="黑体" w:eastAsia="黑体" w:cs="黑体"/>
          <w:color w:val="000000"/>
          <w:sz w:val="28"/>
          <w:szCs w:val="28"/>
          <w:lang w:val="en-US" w:bidi="ar"/>
        </w:rPr>
        <w:t>十</w:t>
      </w:r>
      <w:r>
        <w:rPr>
          <w:rFonts w:ascii="黑体" w:eastAsia="黑体" w:cs="黑体"/>
          <w:color w:val="000000"/>
          <w:sz w:val="28"/>
          <w:szCs w:val="28"/>
          <w:lang w:val="en-US" w:bidi="ar"/>
        </w:rPr>
        <w:t>、其他材料</w:t>
      </w:r>
    </w:p>
    <w:p/>
    <w:p/>
    <w:p/>
    <w:p/>
    <w:p/>
    <w:p/>
    <w:p/>
    <w:p/>
    <w:p/>
    <w:sectPr>
      <w:pgSz w:w="11910" w:h="16840"/>
      <w:pgMar w:top="1600" w:right="1300" w:bottom="1100" w:left="1300" w:header="0" w:footer="9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OnZcIBAACN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Mjp2XCAQAAjQMAAA4AAAAAAAAAAQAgAAAAHgEAAGRycy9lMm9Eb2MueG1sUEsF&#10;BgAAAAAGAAYAWQEAAFI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5100" cy="1524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top:0pt;height:12pt;width:13pt;mso-position-horizontal:center;mso-position-horizontal-relative:margin;z-index:251659264;mso-width-relative:page;mso-height-relative:page;" filled="f" stroked="f" coordsize="21600,21600" o:gfxdata="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eYhf0gAAAAMBAAAPAAAAAAAAAAEAIAAAACIAAABkcnMvZG93bnJldi54bWxQSwECFAAUAAAACACH&#10;TuJAvWpk8LgBAABxAwAADgAAAAAAAAABACAAAAAhAQAAZHJzL2Uyb0RvYy54bWxQSwUGAAAAAAYA&#10;BgBZAQAASw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EEBE"/>
    <w:multiLevelType w:val="singleLevel"/>
    <w:tmpl w:val="8159EEBE"/>
    <w:lvl w:ilvl="0" w:tentative="0">
      <w:start w:val="4"/>
      <w:numFmt w:val="chineseCounting"/>
      <w:suff w:val="space"/>
      <w:lvlText w:val="第%1章"/>
      <w:lvlJc w:val="left"/>
      <w:rPr>
        <w:rFonts w:hint="eastAsia"/>
      </w:rPr>
    </w:lvl>
  </w:abstractNum>
  <w:abstractNum w:abstractNumId="1">
    <w:nsid w:val="9C8AC8EF"/>
    <w:multiLevelType w:val="multilevel"/>
    <w:tmpl w:val="9C8AC8EF"/>
    <w:lvl w:ilvl="0" w:tentative="0">
      <w:start w:val="1"/>
      <w:numFmt w:val="decimal"/>
      <w:lvlText w:val="%1."/>
      <w:lvlJc w:val="left"/>
      <w:pPr>
        <w:ind w:left="621" w:hanging="401"/>
        <w:jc w:val="left"/>
      </w:pPr>
      <w:rPr>
        <w:rFonts w:hint="default" w:ascii="Times New Roman" w:hAnsi="Times New Roman" w:eastAsia="Times New Roman" w:cs="Times New Roman"/>
        <w:b/>
        <w:bCs/>
        <w:spacing w:val="-1"/>
        <w:w w:val="100"/>
        <w:sz w:val="28"/>
        <w:szCs w:val="28"/>
        <w:lang w:val="zh-CN" w:eastAsia="zh-CN" w:bidi="zh-CN"/>
      </w:rPr>
    </w:lvl>
    <w:lvl w:ilvl="1" w:tentative="0">
      <w:start w:val="1"/>
      <w:numFmt w:val="decimal"/>
      <w:lvlText w:val="%1.%2"/>
      <w:lvlJc w:val="left"/>
      <w:pPr>
        <w:ind w:left="641" w:hanging="42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221" w:hanging="527"/>
        <w:jc w:val="left"/>
      </w:pPr>
      <w:rPr>
        <w:rFonts w:hint="default" w:ascii="Times New Roman" w:hAnsi="Times New Roman" w:eastAsia="Times New Roman" w:cs="Times New Roman"/>
        <w:spacing w:val="-100"/>
        <w:w w:val="100"/>
        <w:sz w:val="21"/>
        <w:szCs w:val="21"/>
        <w:lang w:val="zh-CN" w:eastAsia="zh-CN" w:bidi="zh-CN"/>
      </w:rPr>
    </w:lvl>
    <w:lvl w:ilvl="3" w:tentative="0">
      <w:start w:val="1"/>
      <w:numFmt w:val="decimal"/>
      <w:lvlText w:val="（%4）"/>
      <w:lvlJc w:val="left"/>
      <w:pPr>
        <w:ind w:left="1408" w:hanging="527"/>
        <w:jc w:val="left"/>
      </w:pPr>
      <w:rPr>
        <w:rFonts w:hint="default" w:ascii="宋体" w:hAnsi="宋体" w:eastAsia="宋体" w:cs="宋体"/>
        <w:spacing w:val="-2"/>
        <w:w w:val="100"/>
        <w:sz w:val="19"/>
        <w:szCs w:val="19"/>
        <w:lang w:val="zh-CN" w:eastAsia="zh-CN" w:bidi="zh-CN"/>
      </w:rPr>
    </w:lvl>
    <w:lvl w:ilvl="4" w:tentative="0">
      <w:start w:val="0"/>
      <w:numFmt w:val="bullet"/>
      <w:lvlText w:val="•"/>
      <w:lvlJc w:val="left"/>
      <w:pPr>
        <w:ind w:left="1161" w:hanging="527"/>
      </w:pPr>
      <w:rPr>
        <w:rFonts w:hint="default"/>
        <w:lang w:val="zh-CN" w:eastAsia="zh-CN" w:bidi="zh-CN"/>
      </w:rPr>
    </w:lvl>
    <w:lvl w:ilvl="5" w:tentative="0">
      <w:start w:val="0"/>
      <w:numFmt w:val="bullet"/>
      <w:lvlText w:val="•"/>
      <w:lvlJc w:val="left"/>
      <w:pPr>
        <w:ind w:left="1461" w:hanging="527"/>
      </w:pPr>
      <w:rPr>
        <w:rFonts w:hint="default"/>
        <w:lang w:val="zh-CN" w:eastAsia="zh-CN" w:bidi="zh-CN"/>
      </w:rPr>
    </w:lvl>
    <w:lvl w:ilvl="6" w:tentative="0">
      <w:start w:val="0"/>
      <w:numFmt w:val="bullet"/>
      <w:lvlText w:val="•"/>
      <w:lvlJc w:val="left"/>
      <w:pPr>
        <w:ind w:left="2973" w:hanging="527"/>
      </w:pPr>
      <w:rPr>
        <w:rFonts w:hint="default"/>
        <w:lang w:val="zh-CN" w:eastAsia="zh-CN" w:bidi="zh-CN"/>
      </w:rPr>
    </w:lvl>
    <w:lvl w:ilvl="7" w:tentative="0">
      <w:start w:val="0"/>
      <w:numFmt w:val="bullet"/>
      <w:lvlText w:val="•"/>
      <w:lvlJc w:val="left"/>
      <w:pPr>
        <w:ind w:left="4486" w:hanging="527"/>
      </w:pPr>
      <w:rPr>
        <w:rFonts w:hint="default"/>
        <w:lang w:val="zh-CN" w:eastAsia="zh-CN" w:bidi="zh-CN"/>
      </w:rPr>
    </w:lvl>
    <w:lvl w:ilvl="8" w:tentative="0">
      <w:start w:val="0"/>
      <w:numFmt w:val="bullet"/>
      <w:lvlText w:val="•"/>
      <w:lvlJc w:val="left"/>
      <w:pPr>
        <w:ind w:left="5999" w:hanging="527"/>
      </w:pPr>
      <w:rPr>
        <w:rFonts w:hint="default"/>
        <w:lang w:val="zh-CN" w:eastAsia="zh-CN" w:bidi="zh-CN"/>
      </w:rPr>
    </w:lvl>
  </w:abstractNum>
  <w:abstractNum w:abstractNumId="2">
    <w:nsid w:val="D7F9FE59"/>
    <w:multiLevelType w:val="multilevel"/>
    <w:tmpl w:val="D7F9FE59"/>
    <w:lvl w:ilvl="0" w:tentative="0">
      <w:start w:val="1"/>
      <w:numFmt w:val="decimal"/>
      <w:lvlText w:val="%1."/>
      <w:lvlJc w:val="left"/>
      <w:pPr>
        <w:ind w:left="920" w:hanging="421"/>
        <w:jc w:val="left"/>
      </w:pPr>
      <w:rPr>
        <w:rFonts w:hint="default" w:ascii="Times New Roman" w:hAnsi="Times New Roman" w:eastAsia="Times New Roman" w:cs="Times New Roman"/>
        <w:b/>
        <w:bCs/>
        <w:w w:val="99"/>
        <w:sz w:val="28"/>
        <w:szCs w:val="28"/>
        <w:lang w:val="zh-CN" w:eastAsia="zh-CN" w:bidi="zh-CN"/>
      </w:rPr>
    </w:lvl>
    <w:lvl w:ilvl="1" w:tentative="0">
      <w:start w:val="1"/>
      <w:numFmt w:val="decimal"/>
      <w:lvlText w:val="%1.%2"/>
      <w:lvlJc w:val="left"/>
      <w:pPr>
        <w:ind w:left="499" w:hanging="316"/>
        <w:jc w:val="left"/>
      </w:pPr>
      <w:rPr>
        <w:rFonts w:hint="default" w:ascii="Times New Roman" w:hAnsi="Times New Roman" w:eastAsia="Times New Roman" w:cs="Times New Roman"/>
        <w:spacing w:val="-33"/>
        <w:w w:val="100"/>
        <w:sz w:val="21"/>
        <w:szCs w:val="21"/>
        <w:lang w:val="zh-CN" w:eastAsia="zh-CN" w:bidi="zh-CN"/>
      </w:rPr>
    </w:lvl>
    <w:lvl w:ilvl="2" w:tentative="0">
      <w:start w:val="0"/>
      <w:numFmt w:val="bullet"/>
      <w:lvlText w:val="•"/>
      <w:lvlJc w:val="left"/>
      <w:pPr>
        <w:ind w:left="920" w:hanging="316"/>
      </w:pPr>
      <w:rPr>
        <w:rFonts w:hint="default"/>
        <w:lang w:val="zh-CN" w:eastAsia="zh-CN" w:bidi="zh-CN"/>
      </w:rPr>
    </w:lvl>
    <w:lvl w:ilvl="3" w:tentative="0">
      <w:start w:val="0"/>
      <w:numFmt w:val="bullet"/>
      <w:lvlText w:val="•"/>
      <w:lvlJc w:val="left"/>
      <w:pPr>
        <w:ind w:left="1968" w:hanging="316"/>
      </w:pPr>
      <w:rPr>
        <w:rFonts w:hint="default"/>
        <w:lang w:val="zh-CN" w:eastAsia="zh-CN" w:bidi="zh-CN"/>
      </w:rPr>
    </w:lvl>
    <w:lvl w:ilvl="4" w:tentative="0">
      <w:start w:val="0"/>
      <w:numFmt w:val="bullet"/>
      <w:lvlText w:val="•"/>
      <w:lvlJc w:val="left"/>
      <w:pPr>
        <w:ind w:left="3016" w:hanging="316"/>
      </w:pPr>
      <w:rPr>
        <w:rFonts w:hint="default"/>
        <w:lang w:val="zh-CN" w:eastAsia="zh-CN" w:bidi="zh-CN"/>
      </w:rPr>
    </w:lvl>
    <w:lvl w:ilvl="5" w:tentative="0">
      <w:start w:val="0"/>
      <w:numFmt w:val="bullet"/>
      <w:lvlText w:val="•"/>
      <w:lvlJc w:val="left"/>
      <w:pPr>
        <w:ind w:left="4064" w:hanging="316"/>
      </w:pPr>
      <w:rPr>
        <w:rFonts w:hint="default"/>
        <w:lang w:val="zh-CN" w:eastAsia="zh-CN" w:bidi="zh-CN"/>
      </w:rPr>
    </w:lvl>
    <w:lvl w:ilvl="6" w:tentative="0">
      <w:start w:val="0"/>
      <w:numFmt w:val="bullet"/>
      <w:lvlText w:val="•"/>
      <w:lvlJc w:val="left"/>
      <w:pPr>
        <w:ind w:left="5112" w:hanging="316"/>
      </w:pPr>
      <w:rPr>
        <w:rFonts w:hint="default"/>
        <w:lang w:val="zh-CN" w:eastAsia="zh-CN" w:bidi="zh-CN"/>
      </w:rPr>
    </w:lvl>
    <w:lvl w:ilvl="7" w:tentative="0">
      <w:start w:val="0"/>
      <w:numFmt w:val="bullet"/>
      <w:lvlText w:val="•"/>
      <w:lvlJc w:val="left"/>
      <w:pPr>
        <w:ind w:left="6160" w:hanging="316"/>
      </w:pPr>
      <w:rPr>
        <w:rFonts w:hint="default"/>
        <w:lang w:val="zh-CN" w:eastAsia="zh-CN" w:bidi="zh-CN"/>
      </w:rPr>
    </w:lvl>
    <w:lvl w:ilvl="8" w:tentative="0">
      <w:start w:val="0"/>
      <w:numFmt w:val="bullet"/>
      <w:lvlText w:val="•"/>
      <w:lvlJc w:val="left"/>
      <w:pPr>
        <w:ind w:left="7208" w:hanging="316"/>
      </w:pPr>
      <w:rPr>
        <w:rFonts w:hint="default"/>
        <w:lang w:val="zh-CN" w:eastAsia="zh-CN" w:bidi="zh-CN"/>
      </w:rPr>
    </w:lvl>
  </w:abstractNum>
  <w:abstractNum w:abstractNumId="3">
    <w:nsid w:val="0E640482"/>
    <w:multiLevelType w:val="multilevel"/>
    <w:tmpl w:val="0E640482"/>
    <w:lvl w:ilvl="0" w:tentative="0">
      <w:start w:val="1"/>
      <w:numFmt w:val="decimal"/>
      <w:lvlText w:val="（%1）"/>
      <w:lvlJc w:val="left"/>
      <w:pPr>
        <w:ind w:left="1408" w:hanging="527"/>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160" w:hanging="527"/>
      </w:pPr>
      <w:rPr>
        <w:rFonts w:hint="default"/>
        <w:lang w:val="zh-CN" w:eastAsia="zh-CN" w:bidi="zh-CN"/>
      </w:rPr>
    </w:lvl>
    <w:lvl w:ilvl="2" w:tentative="0">
      <w:start w:val="0"/>
      <w:numFmt w:val="bullet"/>
      <w:lvlText w:val="•"/>
      <w:lvlJc w:val="left"/>
      <w:pPr>
        <w:ind w:left="2916" w:hanging="527"/>
      </w:pPr>
      <w:rPr>
        <w:rFonts w:hint="default"/>
        <w:lang w:val="zh-CN" w:eastAsia="zh-CN" w:bidi="zh-CN"/>
      </w:rPr>
    </w:lvl>
    <w:lvl w:ilvl="3" w:tentative="0">
      <w:start w:val="0"/>
      <w:numFmt w:val="bullet"/>
      <w:lvlText w:val="•"/>
      <w:lvlJc w:val="left"/>
      <w:pPr>
        <w:ind w:left="3673" w:hanging="527"/>
      </w:pPr>
      <w:rPr>
        <w:rFonts w:hint="default"/>
        <w:lang w:val="zh-CN" w:eastAsia="zh-CN" w:bidi="zh-CN"/>
      </w:rPr>
    </w:lvl>
    <w:lvl w:ilvl="4" w:tentative="0">
      <w:start w:val="0"/>
      <w:numFmt w:val="bullet"/>
      <w:lvlText w:val="•"/>
      <w:lvlJc w:val="left"/>
      <w:pPr>
        <w:ind w:left="4429" w:hanging="527"/>
      </w:pPr>
      <w:rPr>
        <w:rFonts w:hint="default"/>
        <w:lang w:val="zh-CN" w:eastAsia="zh-CN" w:bidi="zh-CN"/>
      </w:rPr>
    </w:lvl>
    <w:lvl w:ilvl="5" w:tentative="0">
      <w:start w:val="0"/>
      <w:numFmt w:val="bullet"/>
      <w:lvlText w:val="•"/>
      <w:lvlJc w:val="left"/>
      <w:pPr>
        <w:ind w:left="5186" w:hanging="527"/>
      </w:pPr>
      <w:rPr>
        <w:rFonts w:hint="default"/>
        <w:lang w:val="zh-CN" w:eastAsia="zh-CN" w:bidi="zh-CN"/>
      </w:rPr>
    </w:lvl>
    <w:lvl w:ilvl="6" w:tentative="0">
      <w:start w:val="0"/>
      <w:numFmt w:val="bullet"/>
      <w:lvlText w:val="•"/>
      <w:lvlJc w:val="left"/>
      <w:pPr>
        <w:ind w:left="5942" w:hanging="527"/>
      </w:pPr>
      <w:rPr>
        <w:rFonts w:hint="default"/>
        <w:lang w:val="zh-CN" w:eastAsia="zh-CN" w:bidi="zh-CN"/>
      </w:rPr>
    </w:lvl>
    <w:lvl w:ilvl="7" w:tentative="0">
      <w:start w:val="0"/>
      <w:numFmt w:val="bullet"/>
      <w:lvlText w:val="•"/>
      <w:lvlJc w:val="left"/>
      <w:pPr>
        <w:ind w:left="6699" w:hanging="527"/>
      </w:pPr>
      <w:rPr>
        <w:rFonts w:hint="default"/>
        <w:lang w:val="zh-CN" w:eastAsia="zh-CN" w:bidi="zh-CN"/>
      </w:rPr>
    </w:lvl>
    <w:lvl w:ilvl="8" w:tentative="0">
      <w:start w:val="0"/>
      <w:numFmt w:val="bullet"/>
      <w:lvlText w:val="•"/>
      <w:lvlJc w:val="left"/>
      <w:pPr>
        <w:ind w:left="7455" w:hanging="527"/>
      </w:pPr>
      <w:rPr>
        <w:rFonts w:hint="default"/>
        <w:lang w:val="zh-CN" w:eastAsia="zh-CN" w:bidi="zh-CN"/>
      </w:rPr>
    </w:lvl>
  </w:abstractNum>
  <w:abstractNum w:abstractNumId="4">
    <w:nsid w:val="17799C8B"/>
    <w:multiLevelType w:val="singleLevel"/>
    <w:tmpl w:val="17799C8B"/>
    <w:lvl w:ilvl="0" w:tentative="0">
      <w:start w:val="1"/>
      <w:numFmt w:val="decimal"/>
      <w:lvlText w:val="(%1)"/>
      <w:lvlJc w:val="left"/>
      <w:pPr>
        <w:ind w:left="1305" w:hanging="425"/>
      </w:pPr>
      <w:rPr>
        <w:rFonts w:hint="default"/>
      </w:rPr>
    </w:lvl>
  </w:abstractNum>
  <w:abstractNum w:abstractNumId="5">
    <w:nsid w:val="66AEA8F1"/>
    <w:multiLevelType w:val="singleLevel"/>
    <w:tmpl w:val="66AEA8F1"/>
    <w:lvl w:ilvl="0" w:tentative="0">
      <w:start w:val="3"/>
      <w:numFmt w:val="chineseCounting"/>
      <w:suff w:val="space"/>
      <w:lvlText w:val="第%1章"/>
      <w:lvlJc w:val="left"/>
      <w:rPr>
        <w:rFonts w:hint="eastAsia"/>
      </w:rPr>
    </w:lvl>
  </w:abstractNum>
  <w:abstractNum w:abstractNumId="6">
    <w:nsid w:val="740E8A0F"/>
    <w:multiLevelType w:val="singleLevel"/>
    <w:tmpl w:val="740E8A0F"/>
    <w:lvl w:ilvl="0" w:tentative="0">
      <w:start w:val="5"/>
      <w:numFmt w:val="chineseCounting"/>
      <w:suff w:val="nothing"/>
      <w:lvlText w:val="%1、"/>
      <w:lvlJc w:val="left"/>
      <w:rPr>
        <w:rFonts w:hint="eastAsia"/>
      </w:r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NTFlZTIwODY3NjU1Y2Y4NjBmYTQwMzNhNDE1MWMifQ=="/>
  </w:docVars>
  <w:rsids>
    <w:rsidRoot w:val="00AC33F6"/>
    <w:rsid w:val="00461DD2"/>
    <w:rsid w:val="00665BAD"/>
    <w:rsid w:val="00834BC7"/>
    <w:rsid w:val="00AC33F6"/>
    <w:rsid w:val="00AF7C01"/>
    <w:rsid w:val="00E64ADC"/>
    <w:rsid w:val="010B405F"/>
    <w:rsid w:val="03157416"/>
    <w:rsid w:val="03C97AF2"/>
    <w:rsid w:val="043F474B"/>
    <w:rsid w:val="04446205"/>
    <w:rsid w:val="04CB7231"/>
    <w:rsid w:val="05900FD6"/>
    <w:rsid w:val="059E36F3"/>
    <w:rsid w:val="05C80770"/>
    <w:rsid w:val="05F94DCD"/>
    <w:rsid w:val="0659586C"/>
    <w:rsid w:val="071A149F"/>
    <w:rsid w:val="07965CDE"/>
    <w:rsid w:val="09532A47"/>
    <w:rsid w:val="0A886720"/>
    <w:rsid w:val="0AC0235E"/>
    <w:rsid w:val="0B1F52D6"/>
    <w:rsid w:val="0B70168E"/>
    <w:rsid w:val="0CC86958"/>
    <w:rsid w:val="0CFE2CC9"/>
    <w:rsid w:val="0D0227BA"/>
    <w:rsid w:val="0EC25EB6"/>
    <w:rsid w:val="10264A11"/>
    <w:rsid w:val="10D516B4"/>
    <w:rsid w:val="10E62F12"/>
    <w:rsid w:val="11056D1C"/>
    <w:rsid w:val="117417AC"/>
    <w:rsid w:val="13FF0B61"/>
    <w:rsid w:val="14060DE1"/>
    <w:rsid w:val="14C173FE"/>
    <w:rsid w:val="159B37AB"/>
    <w:rsid w:val="181A12FF"/>
    <w:rsid w:val="18DF42F7"/>
    <w:rsid w:val="190E4E8A"/>
    <w:rsid w:val="193208CA"/>
    <w:rsid w:val="199C5D44"/>
    <w:rsid w:val="19A96B9D"/>
    <w:rsid w:val="1AE31E7C"/>
    <w:rsid w:val="1B4D379A"/>
    <w:rsid w:val="1B7B0307"/>
    <w:rsid w:val="1BAA4748"/>
    <w:rsid w:val="1CA407DB"/>
    <w:rsid w:val="1DAB47A7"/>
    <w:rsid w:val="1DEA1774"/>
    <w:rsid w:val="1E0A5047"/>
    <w:rsid w:val="1F5F1CED"/>
    <w:rsid w:val="1FD87F5C"/>
    <w:rsid w:val="21C5052E"/>
    <w:rsid w:val="22055B57"/>
    <w:rsid w:val="22566A46"/>
    <w:rsid w:val="22810FF0"/>
    <w:rsid w:val="239E3CDF"/>
    <w:rsid w:val="250D7AF6"/>
    <w:rsid w:val="25933310"/>
    <w:rsid w:val="25D4405B"/>
    <w:rsid w:val="25E60A73"/>
    <w:rsid w:val="26526108"/>
    <w:rsid w:val="270218DC"/>
    <w:rsid w:val="270D202F"/>
    <w:rsid w:val="2886653D"/>
    <w:rsid w:val="28A95D87"/>
    <w:rsid w:val="29CA4207"/>
    <w:rsid w:val="2C844B41"/>
    <w:rsid w:val="2FA7068F"/>
    <w:rsid w:val="309D4424"/>
    <w:rsid w:val="30AE03DF"/>
    <w:rsid w:val="31A737AC"/>
    <w:rsid w:val="31EC5663"/>
    <w:rsid w:val="321227F0"/>
    <w:rsid w:val="32A23F73"/>
    <w:rsid w:val="33820815"/>
    <w:rsid w:val="341E45F1"/>
    <w:rsid w:val="36154A5C"/>
    <w:rsid w:val="376C68FE"/>
    <w:rsid w:val="380B04EE"/>
    <w:rsid w:val="391D07F7"/>
    <w:rsid w:val="392456E2"/>
    <w:rsid w:val="39475874"/>
    <w:rsid w:val="395D53FC"/>
    <w:rsid w:val="396C52DB"/>
    <w:rsid w:val="39A64349"/>
    <w:rsid w:val="39FF7EFD"/>
    <w:rsid w:val="3AEA295B"/>
    <w:rsid w:val="3C0B4937"/>
    <w:rsid w:val="3C1E6D23"/>
    <w:rsid w:val="3C97441D"/>
    <w:rsid w:val="3CF17FD1"/>
    <w:rsid w:val="3D0C0065"/>
    <w:rsid w:val="3ECF004F"/>
    <w:rsid w:val="3EEF0184"/>
    <w:rsid w:val="3FCC0881"/>
    <w:rsid w:val="40291830"/>
    <w:rsid w:val="404D0E6C"/>
    <w:rsid w:val="40D95004"/>
    <w:rsid w:val="448D4A83"/>
    <w:rsid w:val="457F5931"/>
    <w:rsid w:val="471F573B"/>
    <w:rsid w:val="48517B76"/>
    <w:rsid w:val="48BF5F20"/>
    <w:rsid w:val="48CC18F2"/>
    <w:rsid w:val="49541DC5"/>
    <w:rsid w:val="49647D7D"/>
    <w:rsid w:val="4ABA40F8"/>
    <w:rsid w:val="4B0610EB"/>
    <w:rsid w:val="4C6F4EF9"/>
    <w:rsid w:val="4F495A4B"/>
    <w:rsid w:val="4F7D3946"/>
    <w:rsid w:val="4FB629B4"/>
    <w:rsid w:val="510C6D30"/>
    <w:rsid w:val="51234079"/>
    <w:rsid w:val="51263CA3"/>
    <w:rsid w:val="51BF0246"/>
    <w:rsid w:val="52F201A7"/>
    <w:rsid w:val="53083527"/>
    <w:rsid w:val="531B0C5B"/>
    <w:rsid w:val="539A4AC7"/>
    <w:rsid w:val="540E2DBF"/>
    <w:rsid w:val="54387E3C"/>
    <w:rsid w:val="55986DE4"/>
    <w:rsid w:val="55CC1183"/>
    <w:rsid w:val="56327239"/>
    <w:rsid w:val="574A0823"/>
    <w:rsid w:val="586631C9"/>
    <w:rsid w:val="58DC16DE"/>
    <w:rsid w:val="59B872F3"/>
    <w:rsid w:val="5A1A070F"/>
    <w:rsid w:val="5A4F5EDF"/>
    <w:rsid w:val="5BA83AF9"/>
    <w:rsid w:val="5BB4249E"/>
    <w:rsid w:val="5BB46942"/>
    <w:rsid w:val="5BF3746A"/>
    <w:rsid w:val="5C78796F"/>
    <w:rsid w:val="5D2D2508"/>
    <w:rsid w:val="5D850596"/>
    <w:rsid w:val="5E5835B4"/>
    <w:rsid w:val="5EF62DCD"/>
    <w:rsid w:val="5F2C67EF"/>
    <w:rsid w:val="60675D31"/>
    <w:rsid w:val="61475B62"/>
    <w:rsid w:val="614918DA"/>
    <w:rsid w:val="61CC44F1"/>
    <w:rsid w:val="6256006D"/>
    <w:rsid w:val="629B7320"/>
    <w:rsid w:val="63253C81"/>
    <w:rsid w:val="638B61DA"/>
    <w:rsid w:val="64D5400D"/>
    <w:rsid w:val="650E0E71"/>
    <w:rsid w:val="653F54CE"/>
    <w:rsid w:val="65DC0F6F"/>
    <w:rsid w:val="66183441"/>
    <w:rsid w:val="6686712D"/>
    <w:rsid w:val="669453A6"/>
    <w:rsid w:val="677E1BB2"/>
    <w:rsid w:val="67B53825"/>
    <w:rsid w:val="68757459"/>
    <w:rsid w:val="68C835DF"/>
    <w:rsid w:val="68C857DA"/>
    <w:rsid w:val="698C6808"/>
    <w:rsid w:val="69A00505"/>
    <w:rsid w:val="69FF522C"/>
    <w:rsid w:val="6AE96852"/>
    <w:rsid w:val="6AEF5059"/>
    <w:rsid w:val="6B361121"/>
    <w:rsid w:val="6BA47C42"/>
    <w:rsid w:val="6CCC538B"/>
    <w:rsid w:val="6CDA788A"/>
    <w:rsid w:val="6D254FA9"/>
    <w:rsid w:val="6F3C0D42"/>
    <w:rsid w:val="6F502086"/>
    <w:rsid w:val="6FB920EA"/>
    <w:rsid w:val="7064616C"/>
    <w:rsid w:val="70CC398E"/>
    <w:rsid w:val="70D016D0"/>
    <w:rsid w:val="71A1306D"/>
    <w:rsid w:val="747D56CB"/>
    <w:rsid w:val="74D6302D"/>
    <w:rsid w:val="751C3E33"/>
    <w:rsid w:val="754C32EF"/>
    <w:rsid w:val="759251A6"/>
    <w:rsid w:val="76E6231E"/>
    <w:rsid w:val="78520C1D"/>
    <w:rsid w:val="79202AC9"/>
    <w:rsid w:val="7A13262E"/>
    <w:rsid w:val="7AF4245F"/>
    <w:rsid w:val="7B0A1C83"/>
    <w:rsid w:val="7B6770D5"/>
    <w:rsid w:val="7BD4143F"/>
    <w:rsid w:val="7C52743D"/>
    <w:rsid w:val="7C6158D2"/>
    <w:rsid w:val="7C6A015E"/>
    <w:rsid w:val="7D4E20AF"/>
    <w:rsid w:val="7D913F95"/>
    <w:rsid w:val="7DBD0204"/>
    <w:rsid w:val="7ED14F91"/>
    <w:rsid w:val="7F41310A"/>
    <w:rsid w:val="7F63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
      <w:outlineLvl w:val="0"/>
    </w:pPr>
    <w:rPr>
      <w:rFonts w:ascii="黑体" w:hAnsi="黑体" w:eastAsia="黑体" w:cs="黑体"/>
      <w:sz w:val="44"/>
      <w:szCs w:val="44"/>
    </w:rPr>
  </w:style>
  <w:style w:type="paragraph" w:styleId="3">
    <w:name w:val="heading 2"/>
    <w:basedOn w:val="1"/>
    <w:next w:val="1"/>
    <w:qFormat/>
    <w:uiPriority w:val="1"/>
    <w:pPr>
      <w:ind w:left="900" w:hanging="401"/>
      <w:outlineLvl w:val="1"/>
    </w:pPr>
    <w:rPr>
      <w:rFonts w:ascii="黑体" w:hAnsi="黑体" w:eastAsia="黑体" w:cs="黑体"/>
      <w:sz w:val="32"/>
      <w:szCs w:val="32"/>
    </w:rPr>
  </w:style>
  <w:style w:type="paragraph" w:styleId="4">
    <w:name w:val="heading 3"/>
    <w:basedOn w:val="1"/>
    <w:next w:val="1"/>
    <w:qFormat/>
    <w:uiPriority w:val="1"/>
    <w:pPr>
      <w:spacing w:before="61"/>
      <w:ind w:left="920"/>
      <w:outlineLvl w:val="2"/>
    </w:pPr>
    <w:rPr>
      <w:sz w:val="28"/>
      <w:szCs w:val="28"/>
    </w:rPr>
  </w:style>
  <w:style w:type="paragraph" w:styleId="5">
    <w:name w:val="heading 4"/>
    <w:basedOn w:val="1"/>
    <w:next w:val="1"/>
    <w:qFormat/>
    <w:uiPriority w:val="1"/>
    <w:pPr>
      <w:ind w:left="920" w:hanging="420"/>
      <w:outlineLvl w:val="3"/>
    </w:pPr>
    <w:rPr>
      <w:rFonts w:ascii="黑体" w:hAnsi="黑体" w:eastAsia="黑体" w:cs="黑体"/>
      <w:sz w:val="24"/>
      <w:szCs w:val="24"/>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qFormat/>
    <w:uiPriority w:val="1"/>
    <w:rPr>
      <w:sz w:val="21"/>
      <w:szCs w:val="21"/>
    </w:rPr>
  </w:style>
  <w:style w:type="paragraph" w:styleId="8">
    <w:name w:val="toc 3"/>
    <w:basedOn w:val="1"/>
    <w:next w:val="1"/>
    <w:qFormat/>
    <w:uiPriority w:val="1"/>
    <w:pPr>
      <w:spacing w:before="43"/>
      <w:ind w:left="920"/>
    </w:pPr>
    <w:rPr>
      <w:sz w:val="21"/>
      <w:szCs w:val="21"/>
    </w:rPr>
  </w:style>
  <w:style w:type="paragraph" w:styleId="9">
    <w:name w:val="Plain Text"/>
    <w:basedOn w:val="1"/>
    <w:qFormat/>
    <w:uiPriority w:val="0"/>
    <w:rPr>
      <w:rFonts w:hAnsi="Courier New"/>
      <w:szCs w:val="21"/>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1"/>
    <w:pPr>
      <w:spacing w:before="43"/>
      <w:ind w:left="1708" w:right="508" w:hanging="1709"/>
      <w:jc w:val="right"/>
    </w:pPr>
    <w:rPr>
      <w:sz w:val="21"/>
      <w:szCs w:val="21"/>
    </w:rPr>
  </w:style>
  <w:style w:type="paragraph" w:styleId="13">
    <w:name w:val="toc 4"/>
    <w:basedOn w:val="1"/>
    <w:next w:val="1"/>
    <w:qFormat/>
    <w:uiPriority w:val="1"/>
    <w:pPr>
      <w:spacing w:before="43"/>
      <w:ind w:left="1708" w:hanging="369"/>
    </w:pPr>
    <w:rPr>
      <w:sz w:val="21"/>
      <w:szCs w:val="21"/>
    </w:rPr>
  </w:style>
  <w:style w:type="paragraph" w:styleId="14">
    <w:name w:val="toc 2"/>
    <w:basedOn w:val="1"/>
    <w:next w:val="1"/>
    <w:qFormat/>
    <w:uiPriority w:val="1"/>
    <w:pPr>
      <w:spacing w:before="164"/>
      <w:ind w:left="500"/>
    </w:pPr>
    <w:rPr>
      <w:rFonts w:ascii="黑体" w:hAnsi="黑体" w:eastAsia="黑体" w:cs="黑体"/>
      <w:sz w:val="21"/>
      <w:szCs w:val="21"/>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before="43"/>
      <w:ind w:left="920" w:hanging="420"/>
    </w:pPr>
  </w:style>
  <w:style w:type="paragraph" w:customStyle="1" w:styleId="19">
    <w:name w:val="Table Paragraph"/>
    <w:basedOn w:val="1"/>
    <w:qFormat/>
    <w:uiPriority w:val="1"/>
  </w:style>
  <w:style w:type="paragraph" w:customStyle="1" w:styleId="2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8066</Words>
  <Characters>8997</Characters>
  <Lines>81</Lines>
  <Paragraphs>23</Paragraphs>
  <TotalTime>52</TotalTime>
  <ScaleCrop>false</ScaleCrop>
  <LinksUpToDate>false</LinksUpToDate>
  <CharactersWithSpaces>9477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2022-10-10T01:31:00Z</dcterms:created>
  <dc:creator>ibm</dc:creator>
  <cp:lastModifiedBy>腹黑的水母</cp:lastModifiedBy>
  <dcterms:modified xsi:type="dcterms:W3CDTF">2022-10-12T07:59:20Z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2007-12-17T00:00:00Z</vt:filetime>
  </property>
  <property fmtid="{D5CDD505-2E9C-101B-9397-08002B2CF9AE}" pid="3" name="Creator">
    <vt:lpwstr>Acrobat PDFMaker 7.0 for Word</vt:lpwstr>
  </property>
  <property fmtid="{D5CDD505-2E9C-101B-9397-08002B2CF9AE}" pid="4" name="LastSaved">
    <vt:filetime>2022-10-10T00:00:00Z</vt:filetime>
  </property>
  <property fmtid="{D5CDD505-2E9C-101B-9397-08002B2CF9AE}" pid="5" name="KSOProductBuildVer">
    <vt:lpwstr>2052-11.1.0.12358</vt:lpwstr>
  </property>
  <property fmtid="{D5CDD505-2E9C-101B-9397-08002B2CF9AE}" pid="6" name="ICV">
    <vt:lpwstr>266BFF9812C54CE583DC83D64182C4EC</vt:lpwstr>
  </property>
</Properties>
</file>